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D47" w:rsidRDefault="00D57D47">
      <w:pPr>
        <w:pStyle w:val="a9"/>
        <w:widowControl/>
        <w:jc w:val="center"/>
        <w:rPr>
          <w:b/>
          <w:sz w:val="52"/>
        </w:rPr>
      </w:pPr>
    </w:p>
    <w:p w:rsidR="00083A0A" w:rsidRDefault="00C469B4">
      <w:pPr>
        <w:pStyle w:val="a9"/>
        <w:widowControl/>
        <w:jc w:val="center"/>
        <w:rPr>
          <w:rFonts w:ascii="宋体" w:hAnsi="宋体" w:cs="宋体"/>
          <w:b/>
          <w:color w:val="000000"/>
          <w:sz w:val="36"/>
          <w:szCs w:val="52"/>
        </w:rPr>
      </w:pPr>
      <w:r>
        <w:rPr>
          <w:rFonts w:hint="eastAsia"/>
          <w:b/>
          <w:sz w:val="52"/>
        </w:rPr>
        <w:t>合肥住房租赁交易服务监管平台</w:t>
      </w:r>
    </w:p>
    <w:p w:rsidR="00083A0A" w:rsidRDefault="00C469B4">
      <w:pPr>
        <w:pStyle w:val="a9"/>
        <w:widowControl/>
        <w:jc w:val="center"/>
        <w:rPr>
          <w:rFonts w:ascii="宋体" w:hAnsi="宋体"/>
          <w:b/>
          <w:sz w:val="44"/>
        </w:rPr>
      </w:pPr>
      <w:r>
        <w:rPr>
          <w:rFonts w:hint="eastAsia"/>
          <w:b/>
          <w:sz w:val="44"/>
        </w:rPr>
        <w:t>使用手册与常见问题</w:t>
      </w:r>
    </w:p>
    <w:p w:rsidR="00083A0A" w:rsidRDefault="00C469B4">
      <w:pPr>
        <w:widowControl/>
        <w:jc w:val="left"/>
        <w:rPr>
          <w:rFonts w:ascii="宋体" w:eastAsia="宋体" w:hAnsi="宋体"/>
          <w:sz w:val="32"/>
        </w:rPr>
      </w:pPr>
      <w:r>
        <w:rPr>
          <w:rFonts w:ascii="宋体" w:eastAsia="宋体" w:hAnsi="宋体"/>
          <w:sz w:val="32"/>
        </w:rPr>
        <w:br w:type="page"/>
      </w:r>
    </w:p>
    <w:sdt>
      <w:sdtPr>
        <w:rPr>
          <w:rFonts w:ascii="宋体" w:eastAsia="宋体" w:hAnsi="宋体" w:cstheme="majorBidi"/>
          <w:b/>
          <w:bCs/>
          <w:sz w:val="24"/>
          <w:szCs w:val="24"/>
        </w:rPr>
        <w:id w:val="147482765"/>
        <w:docPartObj>
          <w:docPartGallery w:val="Table of Contents"/>
          <w:docPartUnique/>
        </w:docPartObj>
      </w:sdtPr>
      <w:sdtEndPr/>
      <w:sdtContent>
        <w:p w:rsidR="00083A0A" w:rsidRDefault="00C469B4">
          <w:pPr>
            <w:spacing w:line="360" w:lineRule="auto"/>
            <w:jc w:val="center"/>
            <w:rPr>
              <w:rFonts w:ascii="宋体" w:eastAsia="宋体" w:hAnsi="宋体"/>
              <w:sz w:val="24"/>
              <w:szCs w:val="24"/>
            </w:rPr>
          </w:pPr>
          <w:r>
            <w:rPr>
              <w:rFonts w:ascii="宋体" w:eastAsia="宋体" w:hAnsi="宋体"/>
              <w:sz w:val="24"/>
              <w:szCs w:val="24"/>
            </w:rPr>
            <w:t>目录</w:t>
          </w:r>
        </w:p>
        <w:p w:rsidR="008F7497" w:rsidRDefault="00C469B4">
          <w:pPr>
            <w:pStyle w:val="TOC1"/>
            <w:tabs>
              <w:tab w:val="left" w:pos="840"/>
              <w:tab w:val="right" w:leader="dot" w:pos="8296"/>
            </w:tabs>
            <w:rPr>
              <w:noProof/>
            </w:rPr>
          </w:pPr>
          <w:r>
            <w:rPr>
              <w:rFonts w:ascii="宋体" w:eastAsia="宋体" w:hAnsi="宋体"/>
              <w:sz w:val="24"/>
              <w:szCs w:val="24"/>
            </w:rPr>
            <w:fldChar w:fldCharType="begin"/>
          </w:r>
          <w:r>
            <w:rPr>
              <w:rFonts w:ascii="宋体" w:eastAsia="宋体" w:hAnsi="宋体"/>
              <w:sz w:val="24"/>
              <w:szCs w:val="24"/>
            </w:rPr>
            <w:instrText xml:space="preserve">TOC \o "1-3" \h \u </w:instrText>
          </w:r>
          <w:r>
            <w:rPr>
              <w:rFonts w:ascii="宋体" w:eastAsia="宋体" w:hAnsi="宋体"/>
              <w:sz w:val="24"/>
              <w:szCs w:val="24"/>
            </w:rPr>
            <w:fldChar w:fldCharType="separate"/>
          </w:r>
          <w:hyperlink w:anchor="_Toc15483173" w:history="1">
            <w:r w:rsidR="008F7497" w:rsidRPr="006E0CE8">
              <w:rPr>
                <w:rStyle w:val="aa"/>
                <w:rFonts w:ascii="宋体" w:eastAsia="宋体" w:hAnsi="宋体"/>
                <w:noProof/>
              </w:rPr>
              <w:t>一．驱动安装</w:t>
            </w:r>
            <w:r w:rsidR="008F7497">
              <w:rPr>
                <w:noProof/>
              </w:rPr>
              <w:tab/>
            </w:r>
            <w:r w:rsidR="008F7497">
              <w:rPr>
                <w:noProof/>
              </w:rPr>
              <w:fldChar w:fldCharType="begin"/>
            </w:r>
            <w:r w:rsidR="008F7497">
              <w:rPr>
                <w:noProof/>
              </w:rPr>
              <w:instrText xml:space="preserve"> PAGEREF _Toc15483173 \h </w:instrText>
            </w:r>
            <w:r w:rsidR="008F7497">
              <w:rPr>
                <w:noProof/>
              </w:rPr>
            </w:r>
            <w:r w:rsidR="008F7497">
              <w:rPr>
                <w:noProof/>
              </w:rPr>
              <w:fldChar w:fldCharType="separate"/>
            </w:r>
            <w:r w:rsidR="008F7497">
              <w:rPr>
                <w:noProof/>
              </w:rPr>
              <w:t>3</w:t>
            </w:r>
            <w:r w:rsidR="008F7497">
              <w:rPr>
                <w:noProof/>
              </w:rPr>
              <w:fldChar w:fldCharType="end"/>
            </w:r>
          </w:hyperlink>
        </w:p>
        <w:p w:rsidR="008F7497" w:rsidRDefault="008F7497">
          <w:pPr>
            <w:pStyle w:val="TOC1"/>
            <w:tabs>
              <w:tab w:val="right" w:leader="dot" w:pos="8296"/>
            </w:tabs>
            <w:rPr>
              <w:noProof/>
            </w:rPr>
          </w:pPr>
          <w:hyperlink w:anchor="_Toc15483174" w:history="1">
            <w:r w:rsidRPr="006E0CE8">
              <w:rPr>
                <w:rStyle w:val="aa"/>
                <w:rFonts w:ascii="宋体" w:eastAsia="宋体" w:hAnsi="宋体"/>
                <w:noProof/>
              </w:rPr>
              <w:t>二．操作手册</w:t>
            </w:r>
            <w:r>
              <w:rPr>
                <w:noProof/>
              </w:rPr>
              <w:tab/>
            </w:r>
            <w:r>
              <w:rPr>
                <w:noProof/>
              </w:rPr>
              <w:fldChar w:fldCharType="begin"/>
            </w:r>
            <w:r>
              <w:rPr>
                <w:noProof/>
              </w:rPr>
              <w:instrText xml:space="preserve"> PAGEREF _Toc15483174 \h </w:instrText>
            </w:r>
            <w:r>
              <w:rPr>
                <w:noProof/>
              </w:rPr>
            </w:r>
            <w:r>
              <w:rPr>
                <w:noProof/>
              </w:rPr>
              <w:fldChar w:fldCharType="separate"/>
            </w:r>
            <w:r>
              <w:rPr>
                <w:noProof/>
              </w:rPr>
              <w:t>5</w:t>
            </w:r>
            <w:r>
              <w:rPr>
                <w:noProof/>
              </w:rPr>
              <w:fldChar w:fldCharType="end"/>
            </w:r>
          </w:hyperlink>
        </w:p>
        <w:p w:rsidR="008F7497" w:rsidRDefault="008F7497">
          <w:pPr>
            <w:pStyle w:val="TOC2"/>
            <w:tabs>
              <w:tab w:val="right" w:leader="dot" w:pos="8296"/>
            </w:tabs>
            <w:rPr>
              <w:noProof/>
            </w:rPr>
          </w:pPr>
          <w:hyperlink w:anchor="_Toc15483175" w:history="1">
            <w:r w:rsidRPr="006E0CE8">
              <w:rPr>
                <w:rStyle w:val="aa"/>
                <w:rFonts w:ascii="宋体" w:hAnsi="宋体" w:cs="宋体"/>
                <w:noProof/>
              </w:rPr>
              <w:t>1</w:t>
            </w:r>
            <w:r w:rsidRPr="006E0CE8">
              <w:rPr>
                <w:rStyle w:val="aa"/>
                <w:rFonts w:ascii="宋体" w:hAnsi="宋体" w:cs="宋体"/>
                <w:noProof/>
              </w:rPr>
              <w:t>．街道用户</w:t>
            </w:r>
            <w:r>
              <w:rPr>
                <w:noProof/>
              </w:rPr>
              <w:tab/>
            </w:r>
            <w:r>
              <w:rPr>
                <w:noProof/>
              </w:rPr>
              <w:fldChar w:fldCharType="begin"/>
            </w:r>
            <w:r>
              <w:rPr>
                <w:noProof/>
              </w:rPr>
              <w:instrText xml:space="preserve"> PAGEREF _Toc15483175 \h </w:instrText>
            </w:r>
            <w:r>
              <w:rPr>
                <w:noProof/>
              </w:rPr>
            </w:r>
            <w:r>
              <w:rPr>
                <w:noProof/>
              </w:rPr>
              <w:fldChar w:fldCharType="separate"/>
            </w:r>
            <w:r>
              <w:rPr>
                <w:noProof/>
              </w:rPr>
              <w:t>5</w:t>
            </w:r>
            <w:r>
              <w:rPr>
                <w:noProof/>
              </w:rPr>
              <w:fldChar w:fldCharType="end"/>
            </w:r>
          </w:hyperlink>
        </w:p>
        <w:p w:rsidR="008F7497" w:rsidRDefault="008F7497">
          <w:pPr>
            <w:pStyle w:val="TOC3"/>
            <w:tabs>
              <w:tab w:val="right" w:leader="dot" w:pos="8296"/>
            </w:tabs>
            <w:rPr>
              <w:noProof/>
            </w:rPr>
          </w:pPr>
          <w:hyperlink w:anchor="_Toc15483176" w:history="1">
            <w:r w:rsidRPr="006E0CE8">
              <w:rPr>
                <w:rStyle w:val="aa"/>
                <w:rFonts w:ascii="宋体" w:hAnsi="宋体" w:cs="宋体"/>
                <w:noProof/>
              </w:rPr>
              <w:t>1.1</w:t>
            </w:r>
            <w:r w:rsidRPr="006E0CE8">
              <w:rPr>
                <w:rStyle w:val="aa"/>
                <w:rFonts w:ascii="宋体" w:hAnsi="宋体" w:cs="宋体"/>
                <w:noProof/>
              </w:rPr>
              <w:t>．散户房源管理</w:t>
            </w:r>
            <w:r>
              <w:rPr>
                <w:noProof/>
              </w:rPr>
              <w:tab/>
            </w:r>
            <w:r>
              <w:rPr>
                <w:noProof/>
              </w:rPr>
              <w:fldChar w:fldCharType="begin"/>
            </w:r>
            <w:r>
              <w:rPr>
                <w:noProof/>
              </w:rPr>
              <w:instrText xml:space="preserve"> PAGEREF _Toc15483176 \h </w:instrText>
            </w:r>
            <w:r>
              <w:rPr>
                <w:noProof/>
              </w:rPr>
            </w:r>
            <w:r>
              <w:rPr>
                <w:noProof/>
              </w:rPr>
              <w:fldChar w:fldCharType="separate"/>
            </w:r>
            <w:r>
              <w:rPr>
                <w:noProof/>
              </w:rPr>
              <w:t>6</w:t>
            </w:r>
            <w:r>
              <w:rPr>
                <w:noProof/>
              </w:rPr>
              <w:fldChar w:fldCharType="end"/>
            </w:r>
          </w:hyperlink>
        </w:p>
        <w:p w:rsidR="008F7497" w:rsidRDefault="008F7497">
          <w:pPr>
            <w:pStyle w:val="TOC3"/>
            <w:tabs>
              <w:tab w:val="right" w:leader="dot" w:pos="8296"/>
            </w:tabs>
            <w:rPr>
              <w:noProof/>
            </w:rPr>
          </w:pPr>
          <w:hyperlink w:anchor="_Toc15483177" w:history="1">
            <w:r w:rsidRPr="006E0CE8">
              <w:rPr>
                <w:rStyle w:val="aa"/>
                <w:rFonts w:ascii="宋体" w:hAnsi="宋体" w:cs="宋体"/>
                <w:noProof/>
              </w:rPr>
              <w:t>1.2</w:t>
            </w:r>
            <w:r w:rsidRPr="006E0CE8">
              <w:rPr>
                <w:rStyle w:val="aa"/>
                <w:rFonts w:ascii="宋体" w:hAnsi="宋体" w:cs="宋体"/>
                <w:noProof/>
              </w:rPr>
              <w:t>．合同管理</w:t>
            </w:r>
            <w:r>
              <w:rPr>
                <w:noProof/>
              </w:rPr>
              <w:tab/>
            </w:r>
            <w:r>
              <w:rPr>
                <w:noProof/>
              </w:rPr>
              <w:fldChar w:fldCharType="begin"/>
            </w:r>
            <w:r>
              <w:rPr>
                <w:noProof/>
              </w:rPr>
              <w:instrText xml:space="preserve"> PAGEREF _Toc15483177 \h </w:instrText>
            </w:r>
            <w:r>
              <w:rPr>
                <w:noProof/>
              </w:rPr>
            </w:r>
            <w:r>
              <w:rPr>
                <w:noProof/>
              </w:rPr>
              <w:fldChar w:fldCharType="separate"/>
            </w:r>
            <w:r>
              <w:rPr>
                <w:noProof/>
              </w:rPr>
              <w:t>12</w:t>
            </w:r>
            <w:r>
              <w:rPr>
                <w:noProof/>
              </w:rPr>
              <w:fldChar w:fldCharType="end"/>
            </w:r>
          </w:hyperlink>
        </w:p>
        <w:p w:rsidR="008F7497" w:rsidRDefault="008F7497">
          <w:pPr>
            <w:pStyle w:val="TOC3"/>
            <w:tabs>
              <w:tab w:val="right" w:leader="dot" w:pos="8296"/>
            </w:tabs>
            <w:rPr>
              <w:noProof/>
            </w:rPr>
          </w:pPr>
          <w:hyperlink w:anchor="_Toc15483178" w:history="1">
            <w:r w:rsidRPr="006E0CE8">
              <w:rPr>
                <w:rStyle w:val="aa"/>
                <w:rFonts w:ascii="宋体" w:hAnsi="宋体" w:cs="宋体"/>
                <w:noProof/>
              </w:rPr>
              <w:t>1.3</w:t>
            </w:r>
            <w:r w:rsidRPr="006E0CE8">
              <w:rPr>
                <w:rStyle w:val="aa"/>
                <w:rFonts w:ascii="宋体" w:hAnsi="宋体" w:cs="宋体"/>
                <w:noProof/>
              </w:rPr>
              <w:t>．合同备案</w:t>
            </w:r>
            <w:r>
              <w:rPr>
                <w:noProof/>
              </w:rPr>
              <w:tab/>
            </w:r>
            <w:r>
              <w:rPr>
                <w:noProof/>
              </w:rPr>
              <w:fldChar w:fldCharType="begin"/>
            </w:r>
            <w:r>
              <w:rPr>
                <w:noProof/>
              </w:rPr>
              <w:instrText xml:space="preserve"> PAGEREF _Toc15483178 \h </w:instrText>
            </w:r>
            <w:r>
              <w:rPr>
                <w:noProof/>
              </w:rPr>
            </w:r>
            <w:r>
              <w:rPr>
                <w:noProof/>
              </w:rPr>
              <w:fldChar w:fldCharType="separate"/>
            </w:r>
            <w:r>
              <w:rPr>
                <w:noProof/>
              </w:rPr>
              <w:t>13</w:t>
            </w:r>
            <w:r>
              <w:rPr>
                <w:noProof/>
              </w:rPr>
              <w:fldChar w:fldCharType="end"/>
            </w:r>
          </w:hyperlink>
        </w:p>
        <w:p w:rsidR="008F7497" w:rsidRDefault="008F7497">
          <w:pPr>
            <w:pStyle w:val="TOC3"/>
            <w:tabs>
              <w:tab w:val="right" w:leader="dot" w:pos="8296"/>
            </w:tabs>
            <w:rPr>
              <w:noProof/>
            </w:rPr>
          </w:pPr>
          <w:hyperlink w:anchor="_Toc15483179" w:history="1">
            <w:r w:rsidRPr="006E0CE8">
              <w:rPr>
                <w:rStyle w:val="aa"/>
                <w:rFonts w:ascii="宋体" w:hAnsi="宋体" w:cs="宋体"/>
                <w:noProof/>
              </w:rPr>
              <w:t>1.4</w:t>
            </w:r>
            <w:r w:rsidRPr="006E0CE8">
              <w:rPr>
                <w:rStyle w:val="aa"/>
                <w:rFonts w:ascii="宋体" w:hAnsi="宋体" w:cs="宋体"/>
                <w:noProof/>
              </w:rPr>
              <w:t>．无房产证备案</w:t>
            </w:r>
            <w:r>
              <w:rPr>
                <w:noProof/>
              </w:rPr>
              <w:tab/>
            </w:r>
            <w:r>
              <w:rPr>
                <w:noProof/>
              </w:rPr>
              <w:fldChar w:fldCharType="begin"/>
            </w:r>
            <w:r>
              <w:rPr>
                <w:noProof/>
              </w:rPr>
              <w:instrText xml:space="preserve"> PAGEREF _Toc15483179 \h </w:instrText>
            </w:r>
            <w:r>
              <w:rPr>
                <w:noProof/>
              </w:rPr>
            </w:r>
            <w:r>
              <w:rPr>
                <w:noProof/>
              </w:rPr>
              <w:fldChar w:fldCharType="separate"/>
            </w:r>
            <w:r>
              <w:rPr>
                <w:noProof/>
              </w:rPr>
              <w:t>16</w:t>
            </w:r>
            <w:r>
              <w:rPr>
                <w:noProof/>
              </w:rPr>
              <w:fldChar w:fldCharType="end"/>
            </w:r>
          </w:hyperlink>
        </w:p>
        <w:p w:rsidR="008F7497" w:rsidRPr="008F7497" w:rsidRDefault="008F7497">
          <w:pPr>
            <w:pStyle w:val="TOC2"/>
            <w:tabs>
              <w:tab w:val="right" w:leader="dot" w:pos="8296"/>
            </w:tabs>
            <w:rPr>
              <w:noProof/>
            </w:rPr>
          </w:pPr>
          <w:hyperlink w:anchor="_Toc15483180" w:history="1">
            <w:r w:rsidRPr="008F7497">
              <w:rPr>
                <w:rStyle w:val="aa"/>
                <w:rFonts w:ascii="宋体" w:eastAsia="宋体" w:hAnsi="宋体" w:cs="宋体"/>
                <w:noProof/>
              </w:rPr>
              <w:t>2．个人用户</w:t>
            </w:r>
            <w:r w:rsidRPr="008F7497">
              <w:rPr>
                <w:noProof/>
              </w:rPr>
              <w:tab/>
            </w:r>
            <w:r w:rsidRPr="008F7497">
              <w:rPr>
                <w:noProof/>
              </w:rPr>
              <w:fldChar w:fldCharType="begin"/>
            </w:r>
            <w:r w:rsidRPr="008F7497">
              <w:rPr>
                <w:noProof/>
              </w:rPr>
              <w:instrText xml:space="preserve"> PAGEREF _Toc15483180 \h </w:instrText>
            </w:r>
            <w:r w:rsidRPr="008F7497">
              <w:rPr>
                <w:noProof/>
              </w:rPr>
            </w:r>
            <w:r w:rsidRPr="008F7497">
              <w:rPr>
                <w:noProof/>
              </w:rPr>
              <w:fldChar w:fldCharType="separate"/>
            </w:r>
            <w:r w:rsidRPr="008F7497">
              <w:rPr>
                <w:noProof/>
              </w:rPr>
              <w:t>17</w:t>
            </w:r>
            <w:r w:rsidRPr="008F7497">
              <w:rPr>
                <w:noProof/>
              </w:rPr>
              <w:fldChar w:fldCharType="end"/>
            </w:r>
          </w:hyperlink>
        </w:p>
        <w:p w:rsidR="008F7497" w:rsidRPr="008F7497" w:rsidRDefault="008F7497">
          <w:pPr>
            <w:pStyle w:val="TOC3"/>
            <w:tabs>
              <w:tab w:val="right" w:leader="dot" w:pos="8296"/>
            </w:tabs>
            <w:rPr>
              <w:noProof/>
            </w:rPr>
          </w:pPr>
          <w:hyperlink w:anchor="_Toc15483181" w:history="1">
            <w:r w:rsidRPr="008F7497">
              <w:rPr>
                <w:rStyle w:val="aa"/>
                <w:rFonts w:ascii="宋体" w:eastAsia="宋体" w:hAnsi="宋体" w:cs="宋体"/>
                <w:noProof/>
              </w:rPr>
              <w:t>2.1．网页端</w:t>
            </w:r>
            <w:r w:rsidRPr="008F7497">
              <w:rPr>
                <w:noProof/>
              </w:rPr>
              <w:tab/>
            </w:r>
            <w:r w:rsidRPr="008F7497">
              <w:rPr>
                <w:noProof/>
              </w:rPr>
              <w:fldChar w:fldCharType="begin"/>
            </w:r>
            <w:r w:rsidRPr="008F7497">
              <w:rPr>
                <w:noProof/>
              </w:rPr>
              <w:instrText xml:space="preserve"> PAGEREF _Toc15483181 \h </w:instrText>
            </w:r>
            <w:r w:rsidRPr="008F7497">
              <w:rPr>
                <w:noProof/>
              </w:rPr>
            </w:r>
            <w:r w:rsidRPr="008F7497">
              <w:rPr>
                <w:noProof/>
              </w:rPr>
              <w:fldChar w:fldCharType="separate"/>
            </w:r>
            <w:r w:rsidRPr="008F7497">
              <w:rPr>
                <w:noProof/>
              </w:rPr>
              <w:t>17</w:t>
            </w:r>
            <w:r w:rsidRPr="008F7497">
              <w:rPr>
                <w:noProof/>
              </w:rPr>
              <w:fldChar w:fldCharType="end"/>
            </w:r>
          </w:hyperlink>
        </w:p>
        <w:p w:rsidR="008F7497" w:rsidRPr="008F7497" w:rsidRDefault="008F7497">
          <w:pPr>
            <w:pStyle w:val="TOC3"/>
            <w:tabs>
              <w:tab w:val="right" w:leader="dot" w:pos="8296"/>
            </w:tabs>
            <w:rPr>
              <w:noProof/>
            </w:rPr>
          </w:pPr>
          <w:hyperlink w:anchor="_Toc15483182" w:history="1">
            <w:r w:rsidRPr="008F7497">
              <w:rPr>
                <w:rStyle w:val="aa"/>
                <w:rFonts w:ascii="宋体" w:hAnsi="宋体" w:cs="宋体"/>
                <w:noProof/>
              </w:rPr>
              <w:t>2.2</w:t>
            </w:r>
            <w:r w:rsidRPr="008F7497">
              <w:rPr>
                <w:rStyle w:val="aa"/>
                <w:rFonts w:ascii="宋体" w:hAnsi="宋体" w:cs="宋体"/>
                <w:noProof/>
              </w:rPr>
              <w:t>．移动端</w:t>
            </w:r>
            <w:r w:rsidRPr="008F7497">
              <w:rPr>
                <w:noProof/>
              </w:rPr>
              <w:tab/>
            </w:r>
            <w:r w:rsidRPr="008F7497">
              <w:rPr>
                <w:noProof/>
              </w:rPr>
              <w:fldChar w:fldCharType="begin"/>
            </w:r>
            <w:r w:rsidRPr="008F7497">
              <w:rPr>
                <w:noProof/>
              </w:rPr>
              <w:instrText xml:space="preserve"> PAGEREF _Toc15483182 \h </w:instrText>
            </w:r>
            <w:r w:rsidRPr="008F7497">
              <w:rPr>
                <w:noProof/>
              </w:rPr>
            </w:r>
            <w:r w:rsidRPr="008F7497">
              <w:rPr>
                <w:noProof/>
              </w:rPr>
              <w:fldChar w:fldCharType="separate"/>
            </w:r>
            <w:r w:rsidRPr="008F7497">
              <w:rPr>
                <w:noProof/>
              </w:rPr>
              <w:t>21</w:t>
            </w:r>
            <w:r w:rsidRPr="008F7497">
              <w:rPr>
                <w:noProof/>
              </w:rPr>
              <w:fldChar w:fldCharType="end"/>
            </w:r>
          </w:hyperlink>
        </w:p>
        <w:p w:rsidR="008F7497" w:rsidRPr="008F7497" w:rsidRDefault="008F7497">
          <w:pPr>
            <w:pStyle w:val="TOC2"/>
            <w:tabs>
              <w:tab w:val="right" w:leader="dot" w:pos="8296"/>
            </w:tabs>
            <w:rPr>
              <w:noProof/>
            </w:rPr>
          </w:pPr>
          <w:hyperlink w:anchor="_Toc15483183" w:history="1">
            <w:r w:rsidRPr="008F7497">
              <w:rPr>
                <w:rStyle w:val="aa"/>
                <w:rFonts w:ascii="宋体" w:eastAsia="宋体" w:hAnsi="宋体" w:cs="宋体"/>
                <w:noProof/>
              </w:rPr>
              <w:t>3．企业用户</w:t>
            </w:r>
            <w:r w:rsidRPr="008F7497">
              <w:rPr>
                <w:noProof/>
              </w:rPr>
              <w:tab/>
            </w:r>
            <w:r w:rsidRPr="008F7497">
              <w:rPr>
                <w:noProof/>
              </w:rPr>
              <w:fldChar w:fldCharType="begin"/>
            </w:r>
            <w:r w:rsidRPr="008F7497">
              <w:rPr>
                <w:noProof/>
              </w:rPr>
              <w:instrText xml:space="preserve"> PAGEREF _Toc15483183 \h </w:instrText>
            </w:r>
            <w:r w:rsidRPr="008F7497">
              <w:rPr>
                <w:noProof/>
              </w:rPr>
            </w:r>
            <w:r w:rsidRPr="008F7497">
              <w:rPr>
                <w:noProof/>
              </w:rPr>
              <w:fldChar w:fldCharType="separate"/>
            </w:r>
            <w:r w:rsidRPr="008F7497">
              <w:rPr>
                <w:noProof/>
              </w:rPr>
              <w:t>26</w:t>
            </w:r>
            <w:r w:rsidRPr="008F7497">
              <w:rPr>
                <w:noProof/>
              </w:rPr>
              <w:fldChar w:fldCharType="end"/>
            </w:r>
          </w:hyperlink>
        </w:p>
        <w:p w:rsidR="008F7497" w:rsidRDefault="008F7497">
          <w:pPr>
            <w:pStyle w:val="TOC3"/>
            <w:tabs>
              <w:tab w:val="left" w:pos="1680"/>
              <w:tab w:val="right" w:leader="dot" w:pos="8296"/>
            </w:tabs>
            <w:rPr>
              <w:noProof/>
            </w:rPr>
          </w:pPr>
          <w:hyperlink w:anchor="_Toc15483184" w:history="1">
            <w:r w:rsidRPr="006E0CE8">
              <w:rPr>
                <w:rStyle w:val="aa"/>
                <w:rFonts w:ascii="宋体" w:hAnsi="宋体" w:cs="宋体"/>
                <w:noProof/>
              </w:rPr>
              <w:t>3.1.</w:t>
            </w:r>
            <w:r w:rsidR="00FF7A4F">
              <w:rPr>
                <w:rStyle w:val="aa"/>
                <w:rFonts w:ascii="宋体" w:hAnsi="宋体" w:cs="宋体"/>
                <w:noProof/>
              </w:rPr>
              <w:t xml:space="preserve"> </w:t>
            </w:r>
            <w:r w:rsidRPr="006E0CE8">
              <w:rPr>
                <w:rStyle w:val="aa"/>
                <w:rFonts w:ascii="宋体" w:hAnsi="宋体" w:cs="宋体"/>
                <w:noProof/>
              </w:rPr>
              <w:t>散户房源管理</w:t>
            </w:r>
            <w:r>
              <w:rPr>
                <w:noProof/>
              </w:rPr>
              <w:tab/>
            </w:r>
            <w:r>
              <w:rPr>
                <w:noProof/>
              </w:rPr>
              <w:fldChar w:fldCharType="begin"/>
            </w:r>
            <w:r>
              <w:rPr>
                <w:noProof/>
              </w:rPr>
              <w:instrText xml:space="preserve"> PAGEREF _Toc15483184 \h </w:instrText>
            </w:r>
            <w:r>
              <w:rPr>
                <w:noProof/>
              </w:rPr>
            </w:r>
            <w:r>
              <w:rPr>
                <w:noProof/>
              </w:rPr>
              <w:fldChar w:fldCharType="separate"/>
            </w:r>
            <w:r>
              <w:rPr>
                <w:noProof/>
              </w:rPr>
              <w:t>26</w:t>
            </w:r>
            <w:r>
              <w:rPr>
                <w:noProof/>
              </w:rPr>
              <w:fldChar w:fldCharType="end"/>
            </w:r>
          </w:hyperlink>
        </w:p>
        <w:p w:rsidR="008F7497" w:rsidRDefault="008F7497">
          <w:pPr>
            <w:pStyle w:val="TOC3"/>
            <w:tabs>
              <w:tab w:val="left" w:pos="1680"/>
              <w:tab w:val="right" w:leader="dot" w:pos="8296"/>
            </w:tabs>
            <w:rPr>
              <w:noProof/>
            </w:rPr>
          </w:pPr>
          <w:hyperlink w:anchor="_Toc15483185" w:history="1">
            <w:r w:rsidRPr="006E0CE8">
              <w:rPr>
                <w:rStyle w:val="aa"/>
                <w:rFonts w:ascii="宋体" w:hAnsi="宋体" w:cs="宋体"/>
                <w:noProof/>
              </w:rPr>
              <w:t>3.2.</w:t>
            </w:r>
            <w:r w:rsidR="00FF7A4F">
              <w:rPr>
                <w:rStyle w:val="aa"/>
                <w:rFonts w:ascii="宋体" w:hAnsi="宋体" w:cs="宋体"/>
                <w:noProof/>
              </w:rPr>
              <w:t xml:space="preserve"> </w:t>
            </w:r>
            <w:bookmarkStart w:id="0" w:name="_GoBack"/>
            <w:bookmarkEnd w:id="0"/>
            <w:r w:rsidRPr="006E0CE8">
              <w:rPr>
                <w:rStyle w:val="aa"/>
                <w:rFonts w:ascii="宋体" w:hAnsi="宋体" w:cs="宋体"/>
                <w:noProof/>
              </w:rPr>
              <w:t>集中式房源</w:t>
            </w:r>
            <w:r>
              <w:rPr>
                <w:noProof/>
              </w:rPr>
              <w:tab/>
            </w:r>
            <w:r>
              <w:rPr>
                <w:noProof/>
              </w:rPr>
              <w:fldChar w:fldCharType="begin"/>
            </w:r>
            <w:r>
              <w:rPr>
                <w:noProof/>
              </w:rPr>
              <w:instrText xml:space="preserve"> PAGEREF _Toc15483185 \h </w:instrText>
            </w:r>
            <w:r>
              <w:rPr>
                <w:noProof/>
              </w:rPr>
            </w:r>
            <w:r>
              <w:rPr>
                <w:noProof/>
              </w:rPr>
              <w:fldChar w:fldCharType="separate"/>
            </w:r>
            <w:r>
              <w:rPr>
                <w:noProof/>
              </w:rPr>
              <w:t>33</w:t>
            </w:r>
            <w:r>
              <w:rPr>
                <w:noProof/>
              </w:rPr>
              <w:fldChar w:fldCharType="end"/>
            </w:r>
          </w:hyperlink>
        </w:p>
        <w:p w:rsidR="008F7497" w:rsidRDefault="008F7497">
          <w:pPr>
            <w:pStyle w:val="TOC1"/>
            <w:tabs>
              <w:tab w:val="right" w:leader="dot" w:pos="8296"/>
            </w:tabs>
            <w:rPr>
              <w:noProof/>
            </w:rPr>
          </w:pPr>
          <w:hyperlink w:anchor="_Toc15483186" w:history="1">
            <w:r w:rsidRPr="006E0CE8">
              <w:rPr>
                <w:rStyle w:val="aa"/>
                <w:rFonts w:ascii="宋体" w:eastAsia="宋体" w:hAnsi="宋体" w:cs="宋体"/>
                <w:noProof/>
              </w:rPr>
              <w:t>三．常见问题</w:t>
            </w:r>
            <w:r>
              <w:rPr>
                <w:noProof/>
              </w:rPr>
              <w:tab/>
            </w:r>
            <w:r>
              <w:rPr>
                <w:noProof/>
              </w:rPr>
              <w:fldChar w:fldCharType="begin"/>
            </w:r>
            <w:r>
              <w:rPr>
                <w:noProof/>
              </w:rPr>
              <w:instrText xml:space="preserve"> PAGEREF _Toc15483186 \h </w:instrText>
            </w:r>
            <w:r>
              <w:rPr>
                <w:noProof/>
              </w:rPr>
            </w:r>
            <w:r>
              <w:rPr>
                <w:noProof/>
              </w:rPr>
              <w:fldChar w:fldCharType="separate"/>
            </w:r>
            <w:r>
              <w:rPr>
                <w:noProof/>
              </w:rPr>
              <w:t>39</w:t>
            </w:r>
            <w:r>
              <w:rPr>
                <w:noProof/>
              </w:rPr>
              <w:fldChar w:fldCharType="end"/>
            </w:r>
          </w:hyperlink>
        </w:p>
        <w:p w:rsidR="008F7497" w:rsidRDefault="008F7497">
          <w:pPr>
            <w:pStyle w:val="TOC2"/>
            <w:tabs>
              <w:tab w:val="left" w:pos="1050"/>
              <w:tab w:val="right" w:leader="dot" w:pos="8296"/>
            </w:tabs>
            <w:rPr>
              <w:noProof/>
            </w:rPr>
          </w:pPr>
          <w:hyperlink w:anchor="_Toc15483187" w:history="1">
            <w:r w:rsidRPr="006E0CE8">
              <w:rPr>
                <w:rStyle w:val="aa"/>
                <w:rFonts w:ascii="宋体" w:hAnsi="宋体"/>
                <w:noProof/>
              </w:rPr>
              <w:t>1</w:t>
            </w:r>
            <w:r w:rsidR="00F67D55" w:rsidRPr="00F67D55">
              <w:rPr>
                <w:rStyle w:val="aa"/>
                <w:rFonts w:ascii="宋体" w:hAnsi="宋体"/>
                <w:noProof/>
              </w:rPr>
              <w:t xml:space="preserve">. </w:t>
            </w:r>
            <w:r w:rsidRPr="006E0CE8">
              <w:rPr>
                <w:rStyle w:val="aa"/>
                <w:rFonts w:ascii="宋体" w:hAnsi="宋体" w:cs="宋体"/>
                <w:noProof/>
              </w:rPr>
              <w:t>房屋核验失败</w:t>
            </w:r>
            <w:r>
              <w:rPr>
                <w:noProof/>
              </w:rPr>
              <w:tab/>
            </w:r>
            <w:r>
              <w:rPr>
                <w:noProof/>
              </w:rPr>
              <w:fldChar w:fldCharType="begin"/>
            </w:r>
            <w:r>
              <w:rPr>
                <w:noProof/>
              </w:rPr>
              <w:instrText xml:space="preserve"> PAGEREF _Toc15483187 \h </w:instrText>
            </w:r>
            <w:r>
              <w:rPr>
                <w:noProof/>
              </w:rPr>
            </w:r>
            <w:r>
              <w:rPr>
                <w:noProof/>
              </w:rPr>
              <w:fldChar w:fldCharType="separate"/>
            </w:r>
            <w:r>
              <w:rPr>
                <w:noProof/>
              </w:rPr>
              <w:t>39</w:t>
            </w:r>
            <w:r>
              <w:rPr>
                <w:noProof/>
              </w:rPr>
              <w:fldChar w:fldCharType="end"/>
            </w:r>
          </w:hyperlink>
        </w:p>
        <w:p w:rsidR="008F7497" w:rsidRDefault="008F7497">
          <w:pPr>
            <w:pStyle w:val="TOC2"/>
            <w:tabs>
              <w:tab w:val="left" w:pos="1050"/>
              <w:tab w:val="right" w:leader="dot" w:pos="8296"/>
            </w:tabs>
            <w:rPr>
              <w:noProof/>
            </w:rPr>
          </w:pPr>
          <w:hyperlink w:anchor="_Toc15483188" w:history="1">
            <w:r w:rsidRPr="006E0CE8">
              <w:rPr>
                <w:rStyle w:val="aa"/>
                <w:rFonts w:ascii="宋体" w:hAnsi="宋体" w:cs="宋体"/>
                <w:noProof/>
              </w:rPr>
              <w:t>2.</w:t>
            </w:r>
            <w:r w:rsidR="00F67D55">
              <w:rPr>
                <w:rStyle w:val="aa"/>
                <w:rFonts w:ascii="宋体" w:hAnsi="宋体" w:cs="宋体"/>
                <w:noProof/>
              </w:rPr>
              <w:t xml:space="preserve"> </w:t>
            </w:r>
            <w:r w:rsidRPr="006E0CE8">
              <w:rPr>
                <w:rStyle w:val="aa"/>
                <w:rFonts w:ascii="宋体" w:hAnsi="宋体" w:cs="宋体"/>
                <w:noProof/>
              </w:rPr>
              <w:t>公民身份信息简项认证失败</w:t>
            </w:r>
            <w:r>
              <w:rPr>
                <w:noProof/>
              </w:rPr>
              <w:tab/>
            </w:r>
            <w:r>
              <w:rPr>
                <w:noProof/>
              </w:rPr>
              <w:fldChar w:fldCharType="begin"/>
            </w:r>
            <w:r>
              <w:rPr>
                <w:noProof/>
              </w:rPr>
              <w:instrText xml:space="preserve"> PAGEREF _Toc15483188 \h </w:instrText>
            </w:r>
            <w:r>
              <w:rPr>
                <w:noProof/>
              </w:rPr>
            </w:r>
            <w:r>
              <w:rPr>
                <w:noProof/>
              </w:rPr>
              <w:fldChar w:fldCharType="separate"/>
            </w:r>
            <w:r>
              <w:rPr>
                <w:noProof/>
              </w:rPr>
              <w:t>39</w:t>
            </w:r>
            <w:r>
              <w:rPr>
                <w:noProof/>
              </w:rPr>
              <w:fldChar w:fldCharType="end"/>
            </w:r>
          </w:hyperlink>
        </w:p>
        <w:p w:rsidR="008F7497" w:rsidRDefault="008F7497">
          <w:pPr>
            <w:pStyle w:val="TOC2"/>
            <w:tabs>
              <w:tab w:val="left" w:pos="1050"/>
              <w:tab w:val="right" w:leader="dot" w:pos="8296"/>
            </w:tabs>
            <w:rPr>
              <w:noProof/>
            </w:rPr>
          </w:pPr>
          <w:hyperlink w:anchor="_Toc15483189" w:history="1">
            <w:r w:rsidRPr="006E0CE8">
              <w:rPr>
                <w:rStyle w:val="aa"/>
                <w:rFonts w:ascii="宋体" w:hAnsi="宋体" w:cs="宋体"/>
                <w:noProof/>
              </w:rPr>
              <w:t>3.</w:t>
            </w:r>
            <w:r w:rsidR="00F67D55">
              <w:rPr>
                <w:rStyle w:val="aa"/>
                <w:rFonts w:ascii="宋体" w:hAnsi="宋体" w:cs="宋体"/>
                <w:noProof/>
              </w:rPr>
              <w:t xml:space="preserve"> </w:t>
            </w:r>
            <w:r w:rsidRPr="006E0CE8">
              <w:rPr>
                <w:rStyle w:val="aa"/>
                <w:rFonts w:ascii="宋体" w:hAnsi="宋体" w:cs="宋体"/>
                <w:noProof/>
              </w:rPr>
              <w:t>备案证书无法正常打印</w:t>
            </w:r>
            <w:r>
              <w:rPr>
                <w:noProof/>
              </w:rPr>
              <w:tab/>
            </w:r>
            <w:r>
              <w:rPr>
                <w:noProof/>
              </w:rPr>
              <w:fldChar w:fldCharType="begin"/>
            </w:r>
            <w:r>
              <w:rPr>
                <w:noProof/>
              </w:rPr>
              <w:instrText xml:space="preserve"> PAGEREF _Toc15483189 \h </w:instrText>
            </w:r>
            <w:r>
              <w:rPr>
                <w:noProof/>
              </w:rPr>
            </w:r>
            <w:r>
              <w:rPr>
                <w:noProof/>
              </w:rPr>
              <w:fldChar w:fldCharType="separate"/>
            </w:r>
            <w:r>
              <w:rPr>
                <w:noProof/>
              </w:rPr>
              <w:t>40</w:t>
            </w:r>
            <w:r>
              <w:rPr>
                <w:noProof/>
              </w:rPr>
              <w:fldChar w:fldCharType="end"/>
            </w:r>
          </w:hyperlink>
        </w:p>
        <w:p w:rsidR="008F7497" w:rsidRDefault="008F7497">
          <w:pPr>
            <w:pStyle w:val="TOC2"/>
            <w:tabs>
              <w:tab w:val="left" w:pos="1050"/>
              <w:tab w:val="right" w:leader="dot" w:pos="8296"/>
            </w:tabs>
            <w:rPr>
              <w:noProof/>
            </w:rPr>
          </w:pPr>
          <w:hyperlink w:anchor="_Toc15483190" w:history="1">
            <w:r w:rsidRPr="006E0CE8">
              <w:rPr>
                <w:rStyle w:val="aa"/>
                <w:rFonts w:ascii="宋体" w:hAnsi="宋体" w:cs="宋体"/>
                <w:noProof/>
              </w:rPr>
              <w:t>4.</w:t>
            </w:r>
            <w:r w:rsidR="00F67D55">
              <w:rPr>
                <w:rStyle w:val="aa"/>
                <w:rFonts w:ascii="宋体" w:hAnsi="宋体" w:cs="宋体"/>
                <w:noProof/>
              </w:rPr>
              <w:t xml:space="preserve"> </w:t>
            </w:r>
            <w:r w:rsidRPr="006E0CE8">
              <w:rPr>
                <w:rStyle w:val="aa"/>
                <w:rFonts w:ascii="宋体" w:hAnsi="宋体" w:cs="宋体"/>
                <w:noProof/>
              </w:rPr>
              <w:t>系统默认浏览器修改方法</w:t>
            </w:r>
            <w:r>
              <w:rPr>
                <w:noProof/>
              </w:rPr>
              <w:tab/>
            </w:r>
            <w:r>
              <w:rPr>
                <w:noProof/>
              </w:rPr>
              <w:fldChar w:fldCharType="begin"/>
            </w:r>
            <w:r>
              <w:rPr>
                <w:noProof/>
              </w:rPr>
              <w:instrText xml:space="preserve"> PAGEREF _Toc15483190 \h </w:instrText>
            </w:r>
            <w:r>
              <w:rPr>
                <w:noProof/>
              </w:rPr>
            </w:r>
            <w:r>
              <w:rPr>
                <w:noProof/>
              </w:rPr>
              <w:fldChar w:fldCharType="separate"/>
            </w:r>
            <w:r>
              <w:rPr>
                <w:noProof/>
              </w:rPr>
              <w:t>41</w:t>
            </w:r>
            <w:r>
              <w:rPr>
                <w:noProof/>
              </w:rPr>
              <w:fldChar w:fldCharType="end"/>
            </w:r>
          </w:hyperlink>
        </w:p>
        <w:p w:rsidR="008F7497" w:rsidRDefault="008F7497">
          <w:pPr>
            <w:pStyle w:val="TOC2"/>
            <w:tabs>
              <w:tab w:val="left" w:pos="1050"/>
              <w:tab w:val="right" w:leader="dot" w:pos="8296"/>
            </w:tabs>
            <w:rPr>
              <w:noProof/>
            </w:rPr>
          </w:pPr>
          <w:hyperlink w:anchor="_Toc15483191" w:history="1">
            <w:r w:rsidRPr="006E0CE8">
              <w:rPr>
                <w:rStyle w:val="aa"/>
                <w:rFonts w:ascii="宋体" w:hAnsi="宋体"/>
                <w:noProof/>
              </w:rPr>
              <w:t>5.</w:t>
            </w:r>
            <w:r w:rsidR="00F67D55">
              <w:rPr>
                <w:rStyle w:val="aa"/>
                <w:rFonts w:ascii="宋体" w:hAnsi="宋体"/>
                <w:noProof/>
              </w:rPr>
              <w:t xml:space="preserve"> </w:t>
            </w:r>
            <w:r w:rsidRPr="006E0CE8">
              <w:rPr>
                <w:rStyle w:val="aa"/>
                <w:rFonts w:ascii="宋体" w:hAnsi="宋体"/>
                <w:noProof/>
              </w:rPr>
              <w:t>登录</w:t>
            </w:r>
            <w:r w:rsidRPr="006E0CE8">
              <w:rPr>
                <w:rStyle w:val="aa"/>
                <w:rFonts w:ascii="宋体" w:hAnsi="宋体"/>
                <w:noProof/>
              </w:rPr>
              <w:t>360Connect</w:t>
            </w:r>
            <w:r w:rsidRPr="006E0CE8">
              <w:rPr>
                <w:rStyle w:val="aa"/>
                <w:rFonts w:ascii="宋体" w:hAnsi="宋体"/>
                <w:noProof/>
              </w:rPr>
              <w:t>失败</w:t>
            </w:r>
            <w:r>
              <w:rPr>
                <w:noProof/>
              </w:rPr>
              <w:tab/>
            </w:r>
            <w:r>
              <w:rPr>
                <w:noProof/>
              </w:rPr>
              <w:fldChar w:fldCharType="begin"/>
            </w:r>
            <w:r>
              <w:rPr>
                <w:noProof/>
              </w:rPr>
              <w:instrText xml:space="preserve"> PAGEREF _Toc15483191 \h </w:instrText>
            </w:r>
            <w:r>
              <w:rPr>
                <w:noProof/>
              </w:rPr>
            </w:r>
            <w:r>
              <w:rPr>
                <w:noProof/>
              </w:rPr>
              <w:fldChar w:fldCharType="separate"/>
            </w:r>
            <w:r>
              <w:rPr>
                <w:noProof/>
              </w:rPr>
              <w:t>43</w:t>
            </w:r>
            <w:r>
              <w:rPr>
                <w:noProof/>
              </w:rPr>
              <w:fldChar w:fldCharType="end"/>
            </w:r>
          </w:hyperlink>
        </w:p>
        <w:p w:rsidR="00083A0A" w:rsidRPr="00DF54B6" w:rsidRDefault="00C469B4">
          <w:pPr>
            <w:pStyle w:val="2"/>
            <w:rPr>
              <w:rFonts w:ascii="宋体" w:hAnsi="宋体"/>
              <w:b w:val="0"/>
              <w:bCs w:val="0"/>
              <w:sz w:val="24"/>
              <w:szCs w:val="24"/>
            </w:rPr>
          </w:pPr>
          <w:r>
            <w:rPr>
              <w:rFonts w:ascii="宋体" w:hAnsi="宋体"/>
              <w:sz w:val="24"/>
              <w:szCs w:val="24"/>
            </w:rPr>
            <w:fldChar w:fldCharType="end"/>
          </w:r>
        </w:p>
      </w:sdtContent>
    </w:sdt>
    <w:p w:rsidR="00083A0A" w:rsidRDefault="00C469B4">
      <w:pPr>
        <w:widowControl/>
        <w:jc w:val="left"/>
        <w:rPr>
          <w:rFonts w:ascii="宋体" w:eastAsia="宋体" w:hAnsi="宋体"/>
        </w:rPr>
      </w:pPr>
      <w:r>
        <w:rPr>
          <w:rFonts w:ascii="宋体" w:eastAsia="宋体" w:hAnsi="宋体"/>
        </w:rPr>
        <w:br w:type="page"/>
      </w:r>
    </w:p>
    <w:p w:rsidR="00083A0A" w:rsidRDefault="00C469B4">
      <w:pPr>
        <w:pStyle w:val="1"/>
        <w:numPr>
          <w:ilvl w:val="0"/>
          <w:numId w:val="1"/>
        </w:numPr>
        <w:rPr>
          <w:rFonts w:ascii="宋体" w:eastAsia="宋体" w:hAnsi="宋体"/>
        </w:rPr>
      </w:pPr>
      <w:bookmarkStart w:id="1" w:name="_Toc15483173"/>
      <w:r>
        <w:rPr>
          <w:rFonts w:ascii="宋体" w:eastAsia="宋体" w:hAnsi="宋体" w:hint="eastAsia"/>
        </w:rPr>
        <w:lastRenderedPageBreak/>
        <w:t>驱动安装</w:t>
      </w:r>
      <w:bookmarkEnd w:id="1"/>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管理部门、街道、企业用户第一次使用本系统需安装相关驱动程序才能正常登陆系统，在安装前建议关闭所有浏览器，并且最好关闭杀毒软件和防火墙。在安装驱动时，如果电脑中安装的3</w:t>
      </w:r>
      <w:r>
        <w:rPr>
          <w:rFonts w:ascii="宋体" w:eastAsia="宋体" w:hAnsi="宋体" w:cs="宋体"/>
          <w:sz w:val="24"/>
          <w:szCs w:val="24"/>
        </w:rPr>
        <w:t>60</w:t>
      </w:r>
      <w:r>
        <w:rPr>
          <w:rFonts w:ascii="宋体" w:eastAsia="宋体" w:hAnsi="宋体" w:cs="宋体" w:hint="eastAsia"/>
          <w:sz w:val="24"/>
          <w:szCs w:val="24"/>
        </w:rPr>
        <w:t>安全卫士或其他安全软件有安全预警提醒，请选择信任不阻止安装，才能保证成功完成安装驱动。驱动下载地址及更多帮助说明在帮助社区可以进行查询</w:t>
      </w:r>
      <w:r w:rsidR="00335B99">
        <w:fldChar w:fldCharType="begin"/>
      </w:r>
      <w:r w:rsidR="00335B99">
        <w:instrText xml:space="preserve"> HYPERLINK "http://36.32.24.236:8081" </w:instrText>
      </w:r>
      <w:r w:rsidR="00335B99">
        <w:fldChar w:fldCharType="separate"/>
      </w:r>
      <w:r>
        <w:rPr>
          <w:rStyle w:val="aa"/>
          <w:rFonts w:ascii="宋体" w:eastAsia="宋体" w:hAnsi="宋体" w:cs="宋体"/>
          <w:sz w:val="24"/>
          <w:szCs w:val="24"/>
        </w:rPr>
        <w:t>http://36.32.24.236:8081</w:t>
      </w:r>
      <w:r w:rsidR="00335B99">
        <w:rPr>
          <w:rStyle w:val="aa"/>
          <w:rFonts w:ascii="宋体" w:eastAsia="宋体" w:hAnsi="宋体" w:cs="宋体"/>
          <w:sz w:val="24"/>
          <w:szCs w:val="24"/>
        </w:rPr>
        <w:fldChar w:fldCharType="end"/>
      </w:r>
      <w:r>
        <w:rPr>
          <w:rFonts w:ascii="宋体" w:eastAsia="宋体" w:hAnsi="宋体" w:cs="宋体" w:hint="eastAsia"/>
          <w:sz w:val="24"/>
          <w:szCs w:val="24"/>
        </w:rPr>
        <w:t xml:space="preserve">。  </w:t>
      </w:r>
    </w:p>
    <w:p w:rsidR="00083A0A" w:rsidRDefault="00C469B4">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步骤</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：在云平台驱动程序文件夹目录找到“云平台网神认证驱动.exe”双击安装驱动程序，驱动组件安装成功，点击【确定】按钮完成安装。</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4415155" cy="2133600"/>
            <wp:effectExtent l="0" t="0" r="4445" b="0"/>
            <wp:docPr id="38" name="图片 38" descr="(X[NKB0C]3%NRAEYM3`}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X[NKB0C]3%NRAEYM3`}SSC"/>
                    <pic:cNvPicPr>
                      <a:picLocks noChangeAspect="1"/>
                    </pic:cNvPicPr>
                  </pic:nvPicPr>
                  <pic:blipFill>
                    <a:blip r:embed="rId9"/>
                    <a:stretch>
                      <a:fillRect/>
                    </a:stretch>
                  </pic:blipFill>
                  <pic:spPr>
                    <a:xfrm>
                      <a:off x="0" y="0"/>
                      <a:ext cx="4427090" cy="2139188"/>
                    </a:xfrm>
                    <a:prstGeom prst="rect">
                      <a:avLst/>
                    </a:prstGeom>
                  </pic:spPr>
                </pic:pic>
              </a:graphicData>
            </a:graphic>
          </wp:inline>
        </w:drawing>
      </w:r>
    </w:p>
    <w:p w:rsidR="00083A0A" w:rsidRDefault="00C469B4">
      <w:pPr>
        <w:widowControl/>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步骤二：在云平台驱动程序文件夹目录找到“云平台加密狗驱动.exe”，双击安装密钥驱动程序。</w:t>
      </w:r>
    </w:p>
    <w:p w:rsidR="00083A0A" w:rsidRDefault="00C469B4">
      <w:pPr>
        <w:widowControl/>
        <w:jc w:val="left"/>
        <w:rPr>
          <w:rFonts w:ascii="宋体" w:eastAsia="宋体" w:hAnsi="宋体" w:cs="宋体"/>
          <w:kern w:val="0"/>
          <w:sz w:val="24"/>
          <w:szCs w:val="24"/>
          <w:lang w:bidi="ar"/>
        </w:rPr>
      </w:pPr>
      <w:r>
        <w:rPr>
          <w:rFonts w:ascii="宋体" w:eastAsia="宋体" w:hAnsi="宋体" w:cs="宋体"/>
          <w:noProof/>
          <w:kern w:val="0"/>
          <w:sz w:val="24"/>
          <w:szCs w:val="24"/>
          <w:lang w:bidi="ar"/>
        </w:rPr>
        <w:lastRenderedPageBreak/>
        <w:drawing>
          <wp:inline distT="0" distB="0" distL="114300" distR="114300">
            <wp:extent cx="4589145" cy="3310890"/>
            <wp:effectExtent l="0" t="0" r="1905" b="3810"/>
            <wp:docPr id="5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descr="IMG_256"/>
                    <pic:cNvPicPr>
                      <a:picLocks noChangeAspect="1"/>
                    </pic:cNvPicPr>
                  </pic:nvPicPr>
                  <pic:blipFill>
                    <a:blip r:embed="rId10"/>
                    <a:stretch>
                      <a:fillRect/>
                    </a:stretch>
                  </pic:blipFill>
                  <pic:spPr>
                    <a:xfrm>
                      <a:off x="0" y="0"/>
                      <a:ext cx="4595087" cy="3315092"/>
                    </a:xfrm>
                    <a:prstGeom prst="rect">
                      <a:avLst/>
                    </a:prstGeom>
                    <a:noFill/>
                    <a:ln w="9525">
                      <a:noFill/>
                    </a:ln>
                  </pic:spPr>
                </pic:pic>
              </a:graphicData>
            </a:graphic>
          </wp:inline>
        </w:drawing>
      </w:r>
    </w:p>
    <w:p w:rsidR="00083A0A" w:rsidRDefault="00C469B4">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点击“下一步”按钮继续安装，密钥驱动安装后，电脑才能成功识别密钥并且认证密钥中的证书信息。</w:t>
      </w:r>
    </w:p>
    <w:p w:rsidR="00083A0A" w:rsidRDefault="00083A0A">
      <w:pPr>
        <w:widowControl/>
        <w:jc w:val="left"/>
        <w:rPr>
          <w:rFonts w:ascii="宋体" w:eastAsia="宋体" w:hAnsi="宋体" w:cs="宋体"/>
          <w:kern w:val="0"/>
          <w:sz w:val="24"/>
          <w:szCs w:val="24"/>
          <w:lang w:bidi="ar"/>
        </w:rPr>
      </w:pPr>
    </w:p>
    <w:p w:rsidR="00083A0A" w:rsidRDefault="00C469B4">
      <w:pPr>
        <w:widowControl/>
        <w:jc w:val="left"/>
        <w:rPr>
          <w:rFonts w:ascii="宋体" w:eastAsia="宋体" w:hAnsi="宋体" w:cs="宋体"/>
          <w:kern w:val="0"/>
          <w:sz w:val="24"/>
          <w:szCs w:val="24"/>
          <w:lang w:bidi="ar"/>
        </w:rPr>
      </w:pPr>
      <w:r>
        <w:rPr>
          <w:rFonts w:ascii="宋体" w:eastAsia="宋体" w:hAnsi="宋体" w:cs="宋体"/>
          <w:noProof/>
          <w:kern w:val="0"/>
          <w:sz w:val="24"/>
          <w:szCs w:val="24"/>
          <w:lang w:bidi="ar"/>
        </w:rPr>
        <w:drawing>
          <wp:inline distT="0" distB="0" distL="114300" distR="114300">
            <wp:extent cx="4559935" cy="3264535"/>
            <wp:effectExtent l="0" t="0" r="0" b="0"/>
            <wp:docPr id="5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 descr="IMG_256"/>
                    <pic:cNvPicPr>
                      <a:picLocks noChangeAspect="1"/>
                    </pic:cNvPicPr>
                  </pic:nvPicPr>
                  <pic:blipFill>
                    <a:blip r:embed="rId11"/>
                    <a:stretch>
                      <a:fillRect/>
                    </a:stretch>
                  </pic:blipFill>
                  <pic:spPr>
                    <a:xfrm>
                      <a:off x="0" y="0"/>
                      <a:ext cx="4569696" cy="3271902"/>
                    </a:xfrm>
                    <a:prstGeom prst="rect">
                      <a:avLst/>
                    </a:prstGeom>
                    <a:noFill/>
                    <a:ln w="9525">
                      <a:noFill/>
                    </a:ln>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如果要使用谷歌、火狐、QQ等浏览器登录云平台，需要安装登录插件，在云平台驱动程序文件夹目录找到“云平台登录插件.exe”，双击安装即可。</w:t>
      </w:r>
    </w:p>
    <w:p w:rsidR="00083A0A" w:rsidRDefault="00C469B4">
      <w:pPr>
        <w:widowControl/>
        <w:jc w:val="left"/>
        <w:rPr>
          <w:rFonts w:ascii="宋体" w:eastAsia="宋体" w:hAnsi="宋体" w:cs="宋体"/>
          <w:sz w:val="24"/>
          <w:szCs w:val="24"/>
        </w:rPr>
      </w:pPr>
      <w:r>
        <w:rPr>
          <w:rFonts w:ascii="宋体" w:eastAsia="宋体" w:hAnsi="宋体" w:cs="宋体"/>
          <w:sz w:val="24"/>
          <w:szCs w:val="24"/>
        </w:rPr>
        <w:br w:type="page"/>
      </w:r>
    </w:p>
    <w:p w:rsidR="00083A0A" w:rsidRDefault="00C469B4">
      <w:pPr>
        <w:pStyle w:val="1"/>
        <w:rPr>
          <w:rFonts w:ascii="宋体" w:eastAsia="宋体" w:hAnsi="宋体"/>
        </w:rPr>
      </w:pPr>
      <w:bookmarkStart w:id="2" w:name="_Toc15483174"/>
      <w:r>
        <w:rPr>
          <w:rFonts w:ascii="宋体" w:eastAsia="宋体" w:hAnsi="宋体" w:hint="eastAsia"/>
        </w:rPr>
        <w:lastRenderedPageBreak/>
        <w:t>二．操作手册</w:t>
      </w:r>
      <w:bookmarkEnd w:id="2"/>
    </w:p>
    <w:p w:rsidR="00083A0A" w:rsidRDefault="00C469B4">
      <w:pPr>
        <w:pStyle w:val="2"/>
        <w:rPr>
          <w:rFonts w:ascii="宋体" w:hAnsi="宋体" w:cs="宋体"/>
          <w:sz w:val="36"/>
          <w:szCs w:val="36"/>
        </w:rPr>
      </w:pPr>
      <w:bookmarkStart w:id="3" w:name="_Toc15483175"/>
      <w:r>
        <w:rPr>
          <w:rFonts w:ascii="宋体" w:hAnsi="宋体" w:cs="宋体" w:hint="eastAsia"/>
          <w:sz w:val="36"/>
          <w:szCs w:val="36"/>
        </w:rPr>
        <w:t>1．街道用户</w:t>
      </w:r>
      <w:bookmarkEnd w:id="3"/>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街道管理用户需要在电脑上插入密钥然后通过登陆3</w:t>
      </w:r>
      <w:r>
        <w:rPr>
          <w:rFonts w:ascii="宋体" w:eastAsia="宋体" w:hAnsi="宋体" w:cs="宋体"/>
          <w:sz w:val="24"/>
          <w:szCs w:val="24"/>
        </w:rPr>
        <w:t>60Connect</w:t>
      </w:r>
      <w:r>
        <w:rPr>
          <w:rFonts w:ascii="宋体" w:eastAsia="宋体" w:hAnsi="宋体" w:cs="宋体" w:hint="eastAsia"/>
          <w:sz w:val="24"/>
          <w:szCs w:val="24"/>
        </w:rPr>
        <w:t>（Pin码4个1，网关地址</w:t>
      </w:r>
      <w:r>
        <w:rPr>
          <w:rFonts w:ascii="宋体" w:eastAsia="宋体" w:hAnsi="宋体" w:cs="宋体"/>
          <w:sz w:val="24"/>
          <w:szCs w:val="24"/>
        </w:rPr>
        <w:t>60.173.254.125</w:t>
      </w:r>
      <w:r>
        <w:rPr>
          <w:rFonts w:ascii="宋体" w:eastAsia="宋体" w:hAnsi="宋体" w:cs="宋体" w:hint="eastAsia"/>
          <w:sz w:val="24"/>
          <w:szCs w:val="24"/>
        </w:rPr>
        <w:t>）进入合肥房地产云平台后，点击住房租赁系统进入租赁监管平台如下图：</w:t>
      </w:r>
    </w:p>
    <w:p w:rsidR="00083A0A" w:rsidRDefault="00C469B4">
      <w:pPr>
        <w:spacing w:line="360" w:lineRule="auto"/>
        <w:ind w:firstLineChars="200" w:firstLine="420"/>
        <w:jc w:val="center"/>
        <w:rPr>
          <w:rFonts w:ascii="宋体" w:eastAsia="宋体" w:hAnsi="宋体" w:cs="宋体"/>
          <w:sz w:val="24"/>
          <w:szCs w:val="24"/>
        </w:rPr>
      </w:pPr>
      <w:r>
        <w:rPr>
          <w:noProof/>
        </w:rPr>
        <w:drawing>
          <wp:inline distT="0" distB="0" distL="0" distR="0">
            <wp:extent cx="3001645" cy="2526030"/>
            <wp:effectExtent l="0" t="0" r="8255" b="762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2"/>
                    <a:stretch>
                      <a:fillRect/>
                    </a:stretch>
                  </pic:blipFill>
                  <pic:spPr>
                    <a:xfrm>
                      <a:off x="0" y="0"/>
                      <a:ext cx="3008311" cy="2531399"/>
                    </a:xfrm>
                    <a:prstGeom prst="rect">
                      <a:avLst/>
                    </a:prstGeom>
                  </pic:spPr>
                </pic:pic>
              </a:graphicData>
            </a:graphic>
          </wp:inline>
        </w:drawing>
      </w:r>
    </w:p>
    <w:p w:rsidR="00083A0A" w:rsidRDefault="00C469B4">
      <w:pPr>
        <w:spacing w:line="360" w:lineRule="auto"/>
        <w:ind w:firstLineChars="200" w:firstLine="361"/>
        <w:jc w:val="center"/>
        <w:rPr>
          <w:rFonts w:ascii="宋体" w:eastAsia="宋体" w:hAnsi="宋体" w:cs="宋体"/>
          <w:b/>
          <w:sz w:val="18"/>
          <w:szCs w:val="24"/>
        </w:rPr>
      </w:pPr>
      <w:r>
        <w:rPr>
          <w:rFonts w:ascii="宋体" w:eastAsia="宋体" w:hAnsi="宋体" w:cs="宋体" w:hint="eastAsia"/>
          <w:b/>
          <w:sz w:val="18"/>
          <w:szCs w:val="24"/>
        </w:rPr>
        <w:t>网关地址</w:t>
      </w:r>
      <w:r>
        <w:rPr>
          <w:rFonts w:ascii="宋体" w:eastAsia="宋体" w:hAnsi="宋体" w:cs="宋体"/>
          <w:b/>
          <w:sz w:val="18"/>
          <w:szCs w:val="24"/>
        </w:rPr>
        <w:t>60.173.254.125</w:t>
      </w:r>
    </w:p>
    <w:p w:rsidR="00083A0A" w:rsidRDefault="00C469B4">
      <w:pPr>
        <w:jc w:val="cente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5190490" cy="2754630"/>
            <wp:effectExtent l="0" t="0" r="0" b="7620"/>
            <wp:docPr id="31" name="图片 31" descr="主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主页"/>
                    <pic:cNvPicPr>
                      <a:picLocks noChangeAspect="1"/>
                    </pic:cNvPicPr>
                  </pic:nvPicPr>
                  <pic:blipFill>
                    <a:blip r:embed="rId13"/>
                    <a:stretch>
                      <a:fillRect/>
                    </a:stretch>
                  </pic:blipFill>
                  <pic:spPr>
                    <a:xfrm>
                      <a:off x="0" y="0"/>
                      <a:ext cx="5213183" cy="2766905"/>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在系统左侧导航栏分别为散户房源管理、合同管理、合同备案和无房产证备案四个菜单选项。</w:t>
      </w:r>
    </w:p>
    <w:p w:rsidR="00083A0A" w:rsidRDefault="00C469B4">
      <w:pPr>
        <w:pStyle w:val="3"/>
        <w:rPr>
          <w:rFonts w:ascii="宋体" w:hAnsi="宋体" w:cs="宋体"/>
          <w:sz w:val="32"/>
        </w:rPr>
      </w:pPr>
      <w:bookmarkStart w:id="4" w:name="_Toc15483176"/>
      <w:r>
        <w:rPr>
          <w:rFonts w:ascii="宋体" w:hAnsi="宋体" w:cs="宋体" w:hint="eastAsia"/>
          <w:sz w:val="32"/>
        </w:rPr>
        <w:lastRenderedPageBreak/>
        <w:t>1</w:t>
      </w:r>
      <w:r>
        <w:rPr>
          <w:rFonts w:ascii="宋体" w:hAnsi="宋体" w:cs="宋体"/>
          <w:sz w:val="32"/>
        </w:rPr>
        <w:t>.1</w:t>
      </w:r>
      <w:r>
        <w:rPr>
          <w:rFonts w:ascii="宋体" w:hAnsi="宋体" w:cs="宋体" w:hint="eastAsia"/>
          <w:sz w:val="32"/>
        </w:rPr>
        <w:t>．散户房源管理</w:t>
      </w:r>
      <w:bookmarkEnd w:id="4"/>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点击散户房源管理菜单，可显示散户房源、挂牌管理。这两个子菜单分别是对散户房源的维护，房屋挂牌的维护和已签合同的管理。</w:t>
      </w:r>
    </w:p>
    <w:p w:rsidR="00083A0A" w:rsidRDefault="00C469B4">
      <w:pPr>
        <w:pStyle w:val="4"/>
        <w:ind w:left="360"/>
        <w:rPr>
          <w:rFonts w:ascii="宋体" w:eastAsia="宋体" w:hAnsi="宋体" w:cs="宋体"/>
          <w:sz w:val="30"/>
          <w:szCs w:val="30"/>
        </w:rPr>
      </w:pPr>
      <w:r>
        <w:rPr>
          <w:rFonts w:ascii="宋体" w:eastAsia="宋体" w:hAnsi="宋体" w:cs="宋体"/>
          <w:sz w:val="30"/>
          <w:szCs w:val="30"/>
        </w:rPr>
        <w:t>1.1.1.</w:t>
      </w:r>
      <w:r>
        <w:rPr>
          <w:rFonts w:ascii="宋体" w:eastAsia="宋体" w:hAnsi="宋体" w:cs="宋体" w:hint="eastAsia"/>
          <w:sz w:val="30"/>
          <w:szCs w:val="30"/>
        </w:rPr>
        <w:t xml:space="preserve"> 散户房源</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针对分散在不同小区相对单一的房源，需要在散户房源管理进行录入挂牌维护。首先点击菜单散户房源，进入散户房源页面，展现当前登录用户已录入的所有房源，如下图：</w:t>
      </w:r>
    </w:p>
    <w:p w:rsidR="00083A0A" w:rsidRDefault="00083A0A">
      <w:pPr>
        <w:ind w:firstLine="360"/>
        <w:rPr>
          <w:rFonts w:ascii="宋体" w:eastAsia="宋体" w:hAnsi="宋体" w:cs="宋体"/>
          <w:sz w:val="24"/>
          <w:szCs w:val="24"/>
        </w:rPr>
      </w:pP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1365250"/>
            <wp:effectExtent l="0" t="0" r="254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4"/>
                    <a:stretch>
                      <a:fillRect/>
                    </a:stretch>
                  </pic:blipFill>
                  <pic:spPr>
                    <a:xfrm>
                      <a:off x="0" y="0"/>
                      <a:ext cx="5274310" cy="1365250"/>
                    </a:xfrm>
                    <a:prstGeom prst="rect">
                      <a:avLst/>
                    </a:prstGeom>
                  </pic:spPr>
                </pic:pic>
              </a:graphicData>
            </a:graphic>
          </wp:inline>
        </w:drawing>
      </w:r>
    </w:p>
    <w:p w:rsidR="00083A0A" w:rsidRDefault="00C469B4">
      <w:pPr>
        <w:rPr>
          <w:rFonts w:ascii="宋体" w:eastAsia="宋体" w:hAnsi="宋体" w:cs="宋体"/>
          <w:sz w:val="24"/>
          <w:szCs w:val="24"/>
        </w:rPr>
      </w:pPr>
      <w:r>
        <w:rPr>
          <w:rFonts w:ascii="宋体" w:eastAsia="宋体" w:hAnsi="宋体" w:cs="宋体" w:hint="eastAsia"/>
          <w:sz w:val="24"/>
          <w:szCs w:val="24"/>
        </w:rPr>
        <w:t>如需要挂牌新房源，点击右上角的“房源发布”按钮，进入房源表单页，如下图：</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2218055"/>
            <wp:effectExtent l="0" t="0" r="2540" b="1079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5"/>
                    <a:stretch>
                      <a:fillRect/>
                    </a:stretch>
                  </pic:blipFill>
                  <pic:spPr>
                    <a:xfrm>
                      <a:off x="0" y="0"/>
                      <a:ext cx="5274310" cy="2218055"/>
                    </a:xfrm>
                    <a:prstGeom prst="rect">
                      <a:avLst/>
                    </a:prstGeom>
                  </pic:spPr>
                </pic:pic>
              </a:graphicData>
            </a:graphic>
          </wp:inline>
        </w:drawing>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114300" distR="114300">
            <wp:extent cx="5272405" cy="1728470"/>
            <wp:effectExtent l="0" t="0" r="4445" b="5080"/>
            <wp:docPr id="37" name="图片 37" descr="下一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下一步"/>
                    <pic:cNvPicPr>
                      <a:picLocks noChangeAspect="1"/>
                    </pic:cNvPicPr>
                  </pic:nvPicPr>
                  <pic:blipFill>
                    <a:blip r:embed="rId16"/>
                    <a:stretch>
                      <a:fillRect/>
                    </a:stretch>
                  </pic:blipFill>
                  <pic:spPr>
                    <a:xfrm>
                      <a:off x="0" y="0"/>
                      <a:ext cx="5272405" cy="1728470"/>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在房源表单页中，填写录入房源的产权信息和基本信息后，上传房源图片，点击“下一步”进行产权人的实名认证和房源验证，验证完毕后系统自动保存房源信息，并可进行继续房源挂牌操作。</w:t>
      </w:r>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ab/>
        <w:t>实名认证：系统将产权人的姓名、身份证信息发送给银联，银联会根据姓名和身份证进行匹配是否为真实有效的身份信息，验证后将匹配的结果反馈给系统；如果匹配失败则实名验证失败，系统终止数据保存，匹配成功将继续房源核验。</w:t>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房源核验：系统将产权人姓名、身份证号和房产权证号或合同备案单号三项信息发送到产权库中进行匹配，如果三项信息完全匹配则房源成功，否则失败。</w:t>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录入房地产权证号时，要注意房产证类型，如果是老房产证直接录入证件第一页顶部的产权证号；如果是不动产权证书，第一页顶部是不动产证书号，不是房地产权证号，录入是无法核验成功的，房地产权证号在附记页上，如下图所示：</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30607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5274310" cy="3060700"/>
                    </a:xfrm>
                    <a:prstGeom prst="rect">
                      <a:avLst/>
                    </a:prstGeom>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如果房源已备案但还未拿到不动产权证书，录入的合同备案单号也可核验成功，但发放不动产权证书后合同备案单号则会失效，无法核验成功，如下图：</w:t>
      </w:r>
    </w:p>
    <w:p w:rsidR="00083A0A" w:rsidRDefault="00C469B4">
      <w:pPr>
        <w:spacing w:line="360" w:lineRule="auto"/>
        <w:ind w:firstLineChars="200" w:firstLine="480"/>
        <w:jc w:val="center"/>
        <w:rPr>
          <w:rFonts w:ascii="宋体" w:eastAsia="宋体" w:hAnsi="宋体" w:cs="宋体"/>
          <w:color w:val="FF0000"/>
          <w:sz w:val="24"/>
          <w:szCs w:val="24"/>
        </w:rPr>
      </w:pPr>
      <w:r>
        <w:rPr>
          <w:rFonts w:ascii="宋体" w:eastAsia="宋体" w:hAnsi="宋体" w:cs="宋体" w:hint="eastAsia"/>
          <w:noProof/>
          <w:sz w:val="24"/>
          <w:szCs w:val="24"/>
        </w:rPr>
        <w:lastRenderedPageBreak/>
        <w:drawing>
          <wp:inline distT="0" distB="0" distL="0" distR="0">
            <wp:extent cx="3873500" cy="4718685"/>
            <wp:effectExtent l="0" t="0" r="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a:stretch>
                      <a:fillRect/>
                    </a:stretch>
                  </pic:blipFill>
                  <pic:spPr>
                    <a:xfrm>
                      <a:off x="0" y="0"/>
                      <a:ext cx="3895480" cy="4746075"/>
                    </a:xfrm>
                    <a:prstGeom prst="rect">
                      <a:avLst/>
                    </a:prstGeom>
                  </pic:spPr>
                </pic:pic>
              </a:graphicData>
            </a:graphic>
          </wp:inline>
        </w:drawing>
      </w:r>
    </w:p>
    <w:p w:rsidR="00083A0A" w:rsidRDefault="00083A0A">
      <w:pPr>
        <w:rPr>
          <w:rFonts w:ascii="宋体" w:eastAsia="宋体" w:hAnsi="宋体" w:cs="宋体"/>
          <w:sz w:val="24"/>
          <w:szCs w:val="24"/>
        </w:rPr>
      </w:pP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房源核验完成后系统会进入到房源核验结果页面：</w:t>
      </w:r>
    </w:p>
    <w:p w:rsidR="00083A0A" w:rsidRDefault="00C469B4">
      <w:pPr>
        <w:pStyle w:val="5"/>
        <w:rPr>
          <w:rFonts w:ascii="宋体" w:eastAsia="宋体" w:hAnsi="宋体" w:cs="宋体"/>
          <w:bCs/>
          <w:sz w:val="30"/>
          <w:szCs w:val="30"/>
        </w:rPr>
      </w:pPr>
      <w:r>
        <w:rPr>
          <w:rFonts w:ascii="宋体" w:eastAsia="宋体" w:hAnsi="宋体" w:cs="宋体" w:hint="eastAsia"/>
          <w:bCs/>
          <w:sz w:val="30"/>
          <w:szCs w:val="30"/>
        </w:rPr>
        <w:t>1）房源核验成功</w:t>
      </w:r>
    </w:p>
    <w:p w:rsidR="00083A0A" w:rsidRDefault="00C469B4">
      <w:pPr>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270129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5274310" cy="2701290"/>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lastRenderedPageBreak/>
        <w:t>如上图所示房源核验成功所反馈的结果页，会提示该</w:t>
      </w:r>
      <w:proofErr w:type="gramStart"/>
      <w:r>
        <w:rPr>
          <w:rFonts w:ascii="宋体" w:eastAsia="宋体" w:hAnsi="宋体" w:cs="宋体" w:hint="eastAsia"/>
          <w:sz w:val="24"/>
          <w:szCs w:val="24"/>
        </w:rPr>
        <w:t>房源未</w:t>
      </w:r>
      <w:proofErr w:type="gramEnd"/>
      <w:r>
        <w:rPr>
          <w:rFonts w:ascii="宋体" w:eastAsia="宋体" w:hAnsi="宋体" w:cs="宋体" w:hint="eastAsia"/>
          <w:sz w:val="24"/>
          <w:szCs w:val="24"/>
        </w:rPr>
        <w:t>抵押、未查封处于可出租的房源状态。点击“确认发布”按钮，进入挂牌信息录入表单页如下图</w:t>
      </w:r>
    </w:p>
    <w:p w:rsidR="00083A0A" w:rsidRDefault="00083A0A">
      <w:pPr>
        <w:rPr>
          <w:rFonts w:ascii="宋体" w:eastAsia="宋体" w:hAnsi="宋体" w:cs="宋体"/>
          <w:sz w:val="24"/>
          <w:szCs w:val="24"/>
        </w:rPr>
      </w:pP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30365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0"/>
                    <a:stretch>
                      <a:fillRect/>
                    </a:stretch>
                  </pic:blipFill>
                  <pic:spPr>
                    <a:xfrm>
                      <a:off x="0" y="0"/>
                      <a:ext cx="5274310" cy="3036570"/>
                    </a:xfrm>
                    <a:prstGeom prst="rect">
                      <a:avLst/>
                    </a:prstGeom>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录入完成挂牌信息 点击“下一步”按钮完成房源挂牌操作。</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244665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1"/>
                    <a:stretch>
                      <a:fillRect/>
                    </a:stretch>
                  </pic:blipFill>
                  <pic:spPr>
                    <a:xfrm>
                      <a:off x="0" y="0"/>
                      <a:ext cx="5274310" cy="2446655"/>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房源挂牌完成后，如有房源继续录入挂牌，可点击“继续添加房源”，页面会调整到房源录入表单页；如果房屋已出租，可继续点击“开始签约”按钮进入合同录入表单页面。在合同表单页录入合同出租人和承租人信息，如承租人有同住人一同入住出租房，需要将同住人添加录入；如下图点击“添加同住人”按钮会添加同住人信息表格，如有多个同住人需添加多次。</w:t>
      </w:r>
      <w:r>
        <w:rPr>
          <w:rFonts w:ascii="宋体" w:eastAsia="宋体" w:hAnsi="宋体" w:cs="宋体" w:hint="eastAsia"/>
          <w:sz w:val="24"/>
          <w:szCs w:val="24"/>
        </w:rPr>
        <w:br/>
      </w:r>
      <w:r>
        <w:rPr>
          <w:rFonts w:ascii="宋体" w:eastAsia="宋体" w:hAnsi="宋体" w:cs="宋体" w:hint="eastAsia"/>
          <w:noProof/>
          <w:sz w:val="24"/>
          <w:szCs w:val="24"/>
        </w:rPr>
        <w:lastRenderedPageBreak/>
        <w:drawing>
          <wp:inline distT="0" distB="0" distL="0" distR="0">
            <wp:extent cx="5274310" cy="308419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2"/>
                    <a:stretch>
                      <a:fillRect/>
                    </a:stretch>
                  </pic:blipFill>
                  <pic:spPr>
                    <a:xfrm>
                      <a:off x="0" y="0"/>
                      <a:ext cx="5274310" cy="3084195"/>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如果出租人同意承租人进行房源转租，需要在合同中选择同意转租，如下图：</w:t>
      </w:r>
      <w:r>
        <w:rPr>
          <w:rFonts w:ascii="宋体" w:eastAsia="宋体" w:hAnsi="宋体" w:cs="宋体" w:hint="eastAsia"/>
          <w:noProof/>
          <w:sz w:val="24"/>
          <w:szCs w:val="24"/>
        </w:rPr>
        <w:drawing>
          <wp:inline distT="0" distB="0" distL="0" distR="0">
            <wp:extent cx="4747260" cy="1143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3"/>
                    <a:stretch>
                      <a:fillRect/>
                    </a:stretch>
                  </pic:blipFill>
                  <pic:spPr>
                    <a:xfrm>
                      <a:off x="0" y="0"/>
                      <a:ext cx="4747671" cy="1143099"/>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合同信息全部录入完成后，点击“保存合同”按钮完成合同录入，需要修改合同内容可以继续编辑表单，完成后再次点击“保存合同”即可。如要打印或备案合同 ，还需继续点击“预览合同”按钮，进入预览完整的住房租赁合同页面；点击合同预览页面的 “确认签约”按钮后合同便不能再修改，表示出租人和承租人确定已签约当前合同，准备或已经完成交易，可到房管局或房源所在街道办事处进行住房租赁备案。</w:t>
      </w:r>
    </w:p>
    <w:p w:rsidR="00083A0A" w:rsidRDefault="00C469B4">
      <w:pP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0" distR="0">
            <wp:extent cx="5087620" cy="3250565"/>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4"/>
                    <a:stretch>
                      <a:fillRect/>
                    </a:stretch>
                  </pic:blipFill>
                  <pic:spPr>
                    <a:xfrm>
                      <a:off x="0" y="0"/>
                      <a:ext cx="5095256" cy="3255541"/>
                    </a:xfrm>
                    <a:prstGeom prst="rect">
                      <a:avLst/>
                    </a:prstGeom>
                  </pic:spPr>
                </pic:pic>
              </a:graphicData>
            </a:graphic>
          </wp:inline>
        </w:drawing>
      </w:r>
    </w:p>
    <w:p w:rsidR="00083A0A" w:rsidRDefault="00C469B4">
      <w:pPr>
        <w:pStyle w:val="5"/>
        <w:numPr>
          <w:ilvl w:val="0"/>
          <w:numId w:val="2"/>
        </w:numPr>
        <w:rPr>
          <w:rFonts w:ascii="宋体" w:eastAsia="宋体" w:hAnsi="宋体" w:cs="宋体"/>
          <w:sz w:val="30"/>
          <w:szCs w:val="30"/>
        </w:rPr>
      </w:pPr>
      <w:r>
        <w:rPr>
          <w:rFonts w:ascii="宋体" w:eastAsia="宋体" w:hAnsi="宋体" w:cs="宋体" w:hint="eastAsia"/>
          <w:sz w:val="30"/>
          <w:szCs w:val="30"/>
        </w:rPr>
        <w:t>房源核验失败</w:t>
      </w:r>
    </w:p>
    <w:p w:rsidR="00083A0A" w:rsidRDefault="00C469B4">
      <w:pPr>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4753610" cy="2788920"/>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5"/>
                    <a:stretch>
                      <a:fillRect/>
                    </a:stretch>
                  </pic:blipFill>
                  <pic:spPr>
                    <a:xfrm>
                      <a:off x="0" y="0"/>
                      <a:ext cx="4779155" cy="2803855"/>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房源录入完成，点击“下一步”核验失败，如果确定产权人信息和房产权证号或合同备案号录入无误，可根据页面提示信息，让产权人携带房地产权证/不动产权证号或商品房网上认购备案确认单和身份证到房管局租赁窗口人工核验。</w:t>
      </w:r>
    </w:p>
    <w:p w:rsidR="00083A0A" w:rsidRDefault="00C469B4">
      <w:pPr>
        <w:pStyle w:val="4"/>
        <w:rPr>
          <w:rFonts w:ascii="宋体" w:eastAsia="宋体" w:hAnsi="宋体" w:cs="宋体"/>
          <w:sz w:val="30"/>
          <w:szCs w:val="30"/>
        </w:rPr>
      </w:pPr>
      <w:r>
        <w:rPr>
          <w:rFonts w:ascii="宋体" w:eastAsia="宋体" w:hAnsi="宋体" w:cs="宋体"/>
          <w:sz w:val="30"/>
          <w:szCs w:val="30"/>
        </w:rPr>
        <w:lastRenderedPageBreak/>
        <w:t xml:space="preserve">1.1.2. </w:t>
      </w:r>
      <w:r>
        <w:rPr>
          <w:rFonts w:ascii="宋体" w:eastAsia="宋体" w:hAnsi="宋体" w:cs="宋体" w:hint="eastAsia"/>
          <w:sz w:val="30"/>
          <w:szCs w:val="30"/>
        </w:rPr>
        <w:t>挂牌管理</w:t>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点击挂牌管理进入挂牌管理页面，显示所属当前街道下所有正在挂牌的房源信息，点击签约按钮可进行合同签约。也可点击“房源挂牌”按钮可以核验未挂牌的房源进行挂牌（用户到街道做合同备案可以不进行挂牌操作，房源录入后直接签约合同然后进行备案）。</w:t>
      </w:r>
    </w:p>
    <w:p w:rsidR="00083A0A" w:rsidRDefault="00C469B4">
      <w:pPr>
        <w:spacing w:line="360" w:lineRule="auto"/>
        <w:ind w:firstLineChars="200" w:firstLine="420"/>
        <w:rPr>
          <w:rFonts w:ascii="宋体" w:eastAsia="宋体" w:hAnsi="宋体"/>
        </w:rPr>
      </w:pPr>
      <w:r>
        <w:rPr>
          <w:noProof/>
        </w:rPr>
        <w:drawing>
          <wp:inline distT="0" distB="0" distL="0" distR="0">
            <wp:extent cx="5274310" cy="2680335"/>
            <wp:effectExtent l="0" t="0" r="2540"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6"/>
                    <a:stretch>
                      <a:fillRect/>
                    </a:stretch>
                  </pic:blipFill>
                  <pic:spPr>
                    <a:xfrm>
                      <a:off x="0" y="0"/>
                      <a:ext cx="5274310" cy="2680335"/>
                    </a:xfrm>
                    <a:prstGeom prst="rect">
                      <a:avLst/>
                    </a:prstGeom>
                  </pic:spPr>
                </pic:pic>
              </a:graphicData>
            </a:graphic>
          </wp:inline>
        </w:drawing>
      </w:r>
    </w:p>
    <w:p w:rsidR="00083A0A" w:rsidRDefault="00C469B4">
      <w:pPr>
        <w:pStyle w:val="3"/>
        <w:rPr>
          <w:rFonts w:ascii="宋体" w:hAnsi="宋体"/>
        </w:rPr>
      </w:pPr>
      <w:bookmarkStart w:id="5" w:name="_Toc15483177"/>
      <w:r>
        <w:rPr>
          <w:rFonts w:ascii="宋体" w:hAnsi="宋体" w:cs="宋体" w:hint="eastAsia"/>
          <w:sz w:val="32"/>
        </w:rPr>
        <w:t>1</w:t>
      </w:r>
      <w:r>
        <w:rPr>
          <w:rFonts w:ascii="宋体" w:hAnsi="宋体" w:cs="宋体"/>
          <w:sz w:val="32"/>
        </w:rPr>
        <w:t>.2</w:t>
      </w:r>
      <w:r>
        <w:rPr>
          <w:rFonts w:ascii="宋体" w:hAnsi="宋体" w:cs="宋体" w:hint="eastAsia"/>
          <w:sz w:val="32"/>
        </w:rPr>
        <w:t>．合同管理</w:t>
      </w:r>
      <w:bookmarkEnd w:id="5"/>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导航栏点击合同管理可进入合同信息列表页面，如下图：</w:t>
      </w:r>
    </w:p>
    <w:p w:rsidR="00083A0A" w:rsidRDefault="00C469B4">
      <w:pPr>
        <w:jc w:val="center"/>
        <w:rPr>
          <w:rFonts w:ascii="宋体" w:eastAsia="宋体" w:hAnsi="宋体" w:cs="宋体"/>
          <w:sz w:val="24"/>
          <w:szCs w:val="24"/>
        </w:rPr>
      </w:pPr>
      <w:r>
        <w:rPr>
          <w:rFonts w:ascii="宋体" w:eastAsia="宋体" w:hAnsi="宋体"/>
          <w:noProof/>
        </w:rPr>
        <mc:AlternateContent>
          <mc:Choice Requires="wps">
            <w:drawing>
              <wp:anchor distT="0" distB="0" distL="114300" distR="114300" simplePos="0" relativeHeight="251701248" behindDoc="0" locked="0" layoutInCell="1" allowOverlap="1">
                <wp:simplePos x="0" y="0"/>
                <wp:positionH relativeFrom="column">
                  <wp:posOffset>2243455</wp:posOffset>
                </wp:positionH>
                <wp:positionV relativeFrom="paragraph">
                  <wp:posOffset>906780</wp:posOffset>
                </wp:positionV>
                <wp:extent cx="171450" cy="75565"/>
                <wp:effectExtent l="0" t="0" r="0" b="635"/>
                <wp:wrapNone/>
                <wp:docPr id="44" name=" 36"/>
                <wp:cNvGraphicFramePr/>
                <a:graphic xmlns:a="http://schemas.openxmlformats.org/drawingml/2006/main">
                  <a:graphicData uri="http://schemas.microsoft.com/office/word/2010/wordprocessingShape">
                    <wps:wsp>
                      <wps:cNvSpPr/>
                      <wps:spPr>
                        <a:xfrm>
                          <a:off x="0" y="0"/>
                          <a:ext cx="171450" cy="75565"/>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xmlns:wpsCustomData="http://www.wps.cn/officeDocument/2013/wpsCustomData">
            <w:pict>
              <v:roundrect id=" 36" o:spid="_x0000_s1026" o:spt="2" style="position:absolute;left:0pt;margin-left:176.65pt;margin-top:71.4pt;height:5.95pt;width:13.5pt;z-index:251701248;v-text-anchor:middle;mso-width-relative:page;mso-height-relative:page;" fillcolor="#4472C4 [3204]" filled="t" stroked="f" coordsize="21600,21600" arcsize="0.5" o:gfxdata="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d3yOaNoAAAALAQAADwAAAAAAAAAB&#10;ACAAAAAiAAAAZHJzL2Rvd25yZXYueG1sUEsBAhQAFAAAAAgAh07iQCdYV3fVAQAAmAMAAA4AAAAA&#10;AAAAAQAgAAAAKQEAAGRycy9lMm9Eb2MueG1sUEsFBgAAAAAGAAYAWQEAAHAFAAAAAA==&#10;">
                <v:fill on="t" focussize="0,0"/>
                <v:stroke on="f" weight="1pt" miterlimit="8" joinstyle="miter"/>
                <v:imagedata o:title=""/>
                <o:lock v:ext="edit" aspectratio="f"/>
              </v:roundrect>
            </w:pict>
          </mc:Fallback>
        </mc:AlternateContent>
      </w:r>
      <w:r>
        <w:rPr>
          <w:rFonts w:ascii="宋体" w:eastAsia="宋体" w:hAnsi="宋体"/>
          <w:noProof/>
        </w:rPr>
        <mc:AlternateContent>
          <mc:Choice Requires="wps">
            <w:drawing>
              <wp:anchor distT="0" distB="0" distL="114300" distR="114300" simplePos="0" relativeHeight="251687936" behindDoc="0" locked="0" layoutInCell="1" allowOverlap="1">
                <wp:simplePos x="0" y="0"/>
                <wp:positionH relativeFrom="column">
                  <wp:posOffset>1833880</wp:posOffset>
                </wp:positionH>
                <wp:positionV relativeFrom="paragraph">
                  <wp:posOffset>908685</wp:posOffset>
                </wp:positionV>
                <wp:extent cx="171450" cy="75565"/>
                <wp:effectExtent l="0" t="0" r="0" b="635"/>
                <wp:wrapNone/>
                <wp:docPr id="43" name=" 36"/>
                <wp:cNvGraphicFramePr/>
                <a:graphic xmlns:a="http://schemas.openxmlformats.org/drawingml/2006/main">
                  <a:graphicData uri="http://schemas.microsoft.com/office/word/2010/wordprocessingShape">
                    <wps:wsp>
                      <wps:cNvSpPr/>
                      <wps:spPr>
                        <a:xfrm>
                          <a:off x="0" y="0"/>
                          <a:ext cx="171450" cy="75565"/>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xmlns:wpsCustomData="http://www.wps.cn/officeDocument/2013/wpsCustomData">
            <w:pict>
              <v:roundrect id=" 36" o:spid="_x0000_s1026" o:spt="2" style="position:absolute;left:0pt;margin-left:144.4pt;margin-top:71.55pt;height:5.95pt;width:13.5pt;z-index:251687936;v-text-anchor:middle;mso-width-relative:page;mso-height-relative:page;" fillcolor="#4472C4 [3204]" filled="t" stroked="f" coordsize="21600,21600" arcsize="0.5" o:gfxdata="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fgSCVdoAAAALAQAADwAAAAAAAAAB&#10;ACAAAAAiAAAAZHJzL2Rvd25yZXYueG1sUEsBAhQAFAAAAAgAh07iQE23twjVAQAAmAMAAA4AAAAA&#10;AAAAAQAgAAAAKQEAAGRycy9lMm9Eb2MueG1sUEsFBgAAAAAGAAYAWQEAAHAFAAAAAA==&#10;">
                <v:fill on="t" focussize="0,0"/>
                <v:stroke on="f" weight="1pt" miterlimit="8" joinstyle="miter"/>
                <v:imagedata o:title=""/>
                <o:lock v:ext="edit" aspectratio="f"/>
              </v:roundrect>
            </w:pict>
          </mc:Fallback>
        </mc:AlternateContent>
      </w:r>
      <w:r>
        <w:rPr>
          <w:rFonts w:ascii="宋体" w:eastAsia="宋体" w:hAnsi="宋体" w:cs="宋体" w:hint="eastAsia"/>
          <w:noProof/>
          <w:sz w:val="24"/>
          <w:szCs w:val="24"/>
        </w:rPr>
        <w:drawing>
          <wp:inline distT="0" distB="0" distL="114300" distR="114300">
            <wp:extent cx="5142230" cy="2567305"/>
            <wp:effectExtent l="0" t="0" r="1270" b="4445"/>
            <wp:docPr id="40" name="图片 40" descr="合同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合同管理"/>
                    <pic:cNvPicPr>
                      <a:picLocks noChangeAspect="1"/>
                    </pic:cNvPicPr>
                  </pic:nvPicPr>
                  <pic:blipFill>
                    <a:blip r:embed="rId27"/>
                    <a:stretch>
                      <a:fillRect/>
                    </a:stretch>
                  </pic:blipFill>
                  <pic:spPr>
                    <a:xfrm>
                      <a:off x="0" y="0"/>
                      <a:ext cx="5179289" cy="2585797"/>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合同管理是对已保存过的合同进行管理，点击合同管理菜单，会列出已经保存的所有合同信息，如果合同尚未确认签订，可点击列表中“编辑”按钮进入合</w:t>
      </w:r>
      <w:r>
        <w:rPr>
          <w:rFonts w:ascii="宋体" w:eastAsia="宋体" w:hAnsi="宋体" w:cs="宋体" w:hint="eastAsia"/>
          <w:sz w:val="24"/>
          <w:szCs w:val="24"/>
        </w:rPr>
        <w:lastRenderedPageBreak/>
        <w:t>同表单页，重新编辑保存合同信息，如已确定签订的合同只能预览打印合同。</w:t>
      </w:r>
    </w:p>
    <w:p w:rsidR="00083A0A" w:rsidRDefault="00C469B4">
      <w:pPr>
        <w:pStyle w:val="3"/>
        <w:rPr>
          <w:rFonts w:ascii="宋体" w:hAnsi="宋体" w:cs="宋体"/>
          <w:sz w:val="32"/>
        </w:rPr>
      </w:pPr>
      <w:bookmarkStart w:id="6" w:name="_Toc15483178"/>
      <w:r>
        <w:rPr>
          <w:rFonts w:ascii="宋体" w:hAnsi="宋体" w:cs="宋体" w:hint="eastAsia"/>
          <w:sz w:val="32"/>
        </w:rPr>
        <w:t>1</w:t>
      </w:r>
      <w:r>
        <w:rPr>
          <w:rFonts w:ascii="宋体" w:hAnsi="宋体" w:cs="宋体"/>
          <w:sz w:val="32"/>
        </w:rPr>
        <w:t>.3</w:t>
      </w:r>
      <w:r>
        <w:rPr>
          <w:rFonts w:ascii="宋体" w:hAnsi="宋体" w:cs="宋体" w:hint="eastAsia"/>
          <w:sz w:val="32"/>
        </w:rPr>
        <w:t>．合同备案</w:t>
      </w:r>
      <w:bookmarkEnd w:id="6"/>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合同备案是所属当前登录用户街道的所有房源已在租赁平台（包括公网、app、管理端）保存或签约的合同可进行预览、备案、打印、撤销、暂停等操作。如需要对一份已签约的房源合同进行备案，点击导航栏菜单的“合同备案”，可按出租人和承租人查询出要备案的合同，点击列表中的“备案”按钮会展出备案证书预览页，预览页点击的“备案”按钮确定后完成合同备案，备案后会显示“打印备案证书”按钮，点击后跳转到证书打印预览页，点击预览页上方的打印按钮可进行证书打印操作，备案证书可随时重新打印。</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合同状态必须为“</w:t>
      </w:r>
      <w:r>
        <w:rPr>
          <w:rFonts w:ascii="宋体" w:eastAsia="宋体" w:hAnsi="宋体" w:cs="宋体" w:hint="eastAsia"/>
          <w:color w:val="A31515"/>
          <w:kern w:val="0"/>
          <w:sz w:val="24"/>
          <w:szCs w:val="24"/>
        </w:rPr>
        <w:t>已签章</w:t>
      </w:r>
      <w:r>
        <w:rPr>
          <w:rFonts w:ascii="宋体" w:eastAsia="宋体" w:hAnsi="宋体" w:cs="宋体" w:hint="eastAsia"/>
          <w:sz w:val="24"/>
          <w:szCs w:val="24"/>
        </w:rPr>
        <w:t>”才能完成合同备案操作，否则系统都会提示无法备案；合同状态“</w:t>
      </w:r>
      <w:r>
        <w:rPr>
          <w:rFonts w:ascii="宋体" w:eastAsia="宋体" w:hAnsi="宋体" w:cs="宋体" w:hint="eastAsia"/>
          <w:color w:val="A31515"/>
          <w:kern w:val="0"/>
          <w:sz w:val="24"/>
          <w:szCs w:val="24"/>
        </w:rPr>
        <w:t>签约中</w:t>
      </w:r>
      <w:r>
        <w:rPr>
          <w:rFonts w:ascii="宋体" w:eastAsia="宋体" w:hAnsi="宋体" w:cs="宋体" w:hint="eastAsia"/>
          <w:sz w:val="24"/>
          <w:szCs w:val="24"/>
        </w:rPr>
        <w:t>”说明该合同刚保存，出租人和承租人都尚未签章；合同状态为“</w:t>
      </w:r>
      <w:r>
        <w:rPr>
          <w:rFonts w:ascii="宋体" w:eastAsia="宋体" w:hAnsi="宋体" w:cs="宋体" w:hint="eastAsia"/>
          <w:color w:val="A31515"/>
          <w:kern w:val="0"/>
          <w:sz w:val="24"/>
          <w:szCs w:val="24"/>
        </w:rPr>
        <w:t>签章中</w:t>
      </w:r>
      <w:r>
        <w:rPr>
          <w:rFonts w:ascii="宋体" w:eastAsia="宋体" w:hAnsi="宋体" w:cs="宋体" w:hint="eastAsia"/>
          <w:sz w:val="24"/>
          <w:szCs w:val="24"/>
        </w:rPr>
        <w:t>”说明该合同只有出租人已签章，承租人尚未签章；合同状态为“</w:t>
      </w:r>
      <w:r>
        <w:rPr>
          <w:rFonts w:ascii="宋体" w:eastAsia="宋体" w:hAnsi="宋体" w:cs="宋体" w:hint="eastAsia"/>
          <w:color w:val="A31515"/>
          <w:kern w:val="0"/>
          <w:sz w:val="24"/>
          <w:szCs w:val="24"/>
        </w:rPr>
        <w:t>注销中</w:t>
      </w:r>
      <w:r>
        <w:rPr>
          <w:rFonts w:ascii="宋体" w:eastAsia="宋体" w:hAnsi="宋体" w:cs="宋体" w:hint="eastAsia"/>
          <w:sz w:val="24"/>
          <w:szCs w:val="24"/>
        </w:rPr>
        <w:t>”说明该合同出租人和承租人有一方已将合同提交注销；合同状态为“</w:t>
      </w:r>
      <w:r>
        <w:rPr>
          <w:rFonts w:ascii="宋体" w:eastAsia="宋体" w:hAnsi="宋体" w:cs="宋体" w:hint="eastAsia"/>
          <w:color w:val="A31515"/>
          <w:kern w:val="0"/>
          <w:sz w:val="24"/>
          <w:szCs w:val="24"/>
        </w:rPr>
        <w:t>已注销</w:t>
      </w:r>
      <w:r>
        <w:rPr>
          <w:rFonts w:ascii="宋体" w:eastAsia="宋体" w:hAnsi="宋体" w:cs="宋体" w:hint="eastAsia"/>
          <w:sz w:val="24"/>
          <w:szCs w:val="24"/>
        </w:rPr>
        <w:t>”表示该合同出租人和承租人双方都提交注销，该合同已完成注销失效。</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5274310" cy="2600325"/>
            <wp:effectExtent l="0" t="0" r="254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8"/>
                    <a:stretch>
                      <a:fillRect/>
                    </a:stretch>
                  </pic:blipFill>
                  <pic:spPr>
                    <a:xfrm>
                      <a:off x="0" y="0"/>
                      <a:ext cx="5274310" cy="2600325"/>
                    </a:xfrm>
                    <a:prstGeom prst="rect">
                      <a:avLst/>
                    </a:prstGeom>
                  </pic:spPr>
                </pic:pic>
              </a:graphicData>
            </a:graphic>
          </wp:inline>
        </w:drawing>
      </w:r>
    </w:p>
    <w:p w:rsidR="00083A0A" w:rsidRDefault="00C469B4">
      <w:pPr>
        <w:spacing w:line="360" w:lineRule="auto"/>
        <w:ind w:firstLineChars="200" w:firstLine="480"/>
        <w:jc w:val="left"/>
        <w:rPr>
          <w:rFonts w:ascii="宋体" w:eastAsia="宋体" w:hAnsi="宋体" w:cs="宋体"/>
          <w:bCs/>
          <w:sz w:val="24"/>
          <w:szCs w:val="24"/>
        </w:rPr>
      </w:pPr>
      <w:r>
        <w:rPr>
          <w:rFonts w:ascii="宋体" w:eastAsia="宋体" w:hAnsi="宋体" w:cs="宋体" w:hint="eastAsia"/>
          <w:bCs/>
          <w:sz w:val="24"/>
          <w:szCs w:val="24"/>
        </w:rPr>
        <w:t>点击合同列表中的“备案”按钮进入证书预览界面如下图：</w:t>
      </w:r>
    </w:p>
    <w:p w:rsidR="00083A0A" w:rsidRDefault="00C469B4">
      <w:pPr>
        <w:jc w:val="center"/>
        <w:rPr>
          <w:rFonts w:ascii="宋体" w:eastAsia="宋体" w:hAnsi="宋体" w:cs="宋体"/>
          <w:sz w:val="24"/>
          <w:szCs w:val="24"/>
        </w:rPr>
      </w:pPr>
      <w:r>
        <w:rPr>
          <w:noProof/>
        </w:rPr>
        <w:lastRenderedPageBreak/>
        <w:drawing>
          <wp:inline distT="0" distB="0" distL="0" distR="0">
            <wp:extent cx="4356735" cy="3542030"/>
            <wp:effectExtent l="0" t="0" r="5715" b="12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9"/>
                    <a:stretch>
                      <a:fillRect/>
                    </a:stretch>
                  </pic:blipFill>
                  <pic:spPr>
                    <a:xfrm>
                      <a:off x="0" y="0"/>
                      <a:ext cx="4381255" cy="3562078"/>
                    </a:xfrm>
                    <a:prstGeom prst="rect">
                      <a:avLst/>
                    </a:prstGeom>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点击下方的“备案”按钮完成备案操作后会出现备案单和确认单打印按钮，点击“打印备案单”按钮进入备案证书打印预览界面（需安装打印控件程序），如下图：</w:t>
      </w:r>
    </w:p>
    <w:p w:rsidR="00083A0A" w:rsidRDefault="00C469B4">
      <w:pPr>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4232275" cy="364363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0"/>
                    <a:stretch>
                      <a:fillRect/>
                    </a:stretch>
                  </pic:blipFill>
                  <pic:spPr>
                    <a:xfrm>
                      <a:off x="0" y="0"/>
                      <a:ext cx="4265594" cy="3672436"/>
                    </a:xfrm>
                    <a:prstGeom prst="rect">
                      <a:avLst/>
                    </a:prstGeom>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点击上方“打印”按钮完成租赁备案证书打印操作。</w:t>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如用户将房源所属街道录错，不属于本街道管理区域范围，需要用户将房源</w:t>
      </w:r>
      <w:r>
        <w:rPr>
          <w:rFonts w:ascii="宋体" w:eastAsia="宋体" w:hAnsi="宋体" w:cs="宋体" w:hint="eastAsia"/>
          <w:sz w:val="24"/>
          <w:szCs w:val="24"/>
        </w:rPr>
        <w:lastRenderedPageBreak/>
        <w:t>所属街道进行变更，或</w:t>
      </w:r>
      <w:proofErr w:type="gramStart"/>
      <w:r>
        <w:rPr>
          <w:rFonts w:ascii="宋体" w:eastAsia="宋体" w:hAnsi="宋体" w:cs="宋体" w:hint="eastAsia"/>
          <w:sz w:val="24"/>
          <w:szCs w:val="24"/>
        </w:rPr>
        <w:t>需合同</w:t>
      </w:r>
      <w:proofErr w:type="gramEnd"/>
      <w:r>
        <w:rPr>
          <w:rFonts w:ascii="宋体" w:eastAsia="宋体" w:hAnsi="宋体" w:cs="宋体" w:hint="eastAsia"/>
          <w:sz w:val="24"/>
          <w:szCs w:val="24"/>
        </w:rPr>
        <w:t>签约人到街道现场备案以及需工作人员到房源所在地现场核实确认，可进行暂停备案操作。</w:t>
      </w:r>
    </w:p>
    <w:p w:rsidR="00083A0A" w:rsidRDefault="00C469B4">
      <w:pPr>
        <w:spacing w:line="360" w:lineRule="auto"/>
        <w:ind w:firstLine="420"/>
        <w:jc w:val="center"/>
        <w:rPr>
          <w:rFonts w:ascii="宋体" w:eastAsia="宋体" w:hAnsi="宋体" w:cs="宋体"/>
          <w:sz w:val="24"/>
          <w:szCs w:val="24"/>
        </w:rPr>
      </w:pPr>
      <w:r>
        <w:rPr>
          <w:noProof/>
        </w:rPr>
        <w:drawing>
          <wp:inline distT="0" distB="0" distL="0" distR="0">
            <wp:extent cx="4601845" cy="2021840"/>
            <wp:effectExtent l="0" t="0" r="825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1"/>
                    <a:stretch>
                      <a:fillRect/>
                    </a:stretch>
                  </pic:blipFill>
                  <pic:spPr>
                    <a:xfrm>
                      <a:off x="0" y="0"/>
                      <a:ext cx="4612033" cy="2026718"/>
                    </a:xfrm>
                    <a:prstGeom prst="rect">
                      <a:avLst/>
                    </a:prstGeom>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在履约合同列表操作中，点击“暂停”按钮选择对应的原因，在备注中录入备案暂停的具体原因描述，点击“确认”完成暂停备案操作，暂停后该合同系统将不再继续自动备案。</w:t>
      </w:r>
    </w:p>
    <w:p w:rsidR="00083A0A" w:rsidRDefault="00C469B4">
      <w:pPr>
        <w:spacing w:line="360" w:lineRule="auto"/>
        <w:ind w:firstLine="420"/>
        <w:jc w:val="center"/>
        <w:rPr>
          <w:rFonts w:ascii="宋体" w:eastAsia="宋体" w:hAnsi="宋体" w:cs="宋体"/>
          <w:sz w:val="24"/>
          <w:szCs w:val="24"/>
        </w:rPr>
      </w:pPr>
      <w:r>
        <w:rPr>
          <w:noProof/>
        </w:rPr>
        <w:drawing>
          <wp:inline distT="0" distB="0" distL="0" distR="0">
            <wp:extent cx="4384040" cy="3940810"/>
            <wp:effectExtent l="0" t="0" r="0" b="254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32"/>
                    <a:stretch>
                      <a:fillRect/>
                    </a:stretch>
                  </pic:blipFill>
                  <pic:spPr>
                    <a:xfrm>
                      <a:off x="0" y="0"/>
                      <a:ext cx="4396642" cy="3952116"/>
                    </a:xfrm>
                    <a:prstGeom prst="rect">
                      <a:avLst/>
                    </a:prstGeom>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暂停原因选择“非本辖区房源”确认后，合同提交人可重新编辑房源的所在街道，将合同提交给编辑后的街道用户端，等待备案。提交后该合同重新开始3个工作日倒计时自动备案。</w:t>
      </w:r>
    </w:p>
    <w:p w:rsidR="00083A0A" w:rsidRDefault="00C469B4">
      <w:pPr>
        <w:pStyle w:val="3"/>
        <w:rPr>
          <w:rFonts w:ascii="宋体" w:hAnsi="宋体" w:cs="宋体"/>
          <w:sz w:val="24"/>
          <w:szCs w:val="24"/>
        </w:rPr>
      </w:pPr>
      <w:bookmarkStart w:id="7" w:name="_Toc15483179"/>
      <w:r>
        <w:rPr>
          <w:rFonts w:ascii="宋体" w:hAnsi="宋体" w:cs="宋体" w:hint="eastAsia"/>
          <w:sz w:val="32"/>
        </w:rPr>
        <w:lastRenderedPageBreak/>
        <w:t>1</w:t>
      </w:r>
      <w:r>
        <w:rPr>
          <w:rFonts w:ascii="宋体" w:hAnsi="宋体" w:cs="宋体"/>
          <w:sz w:val="32"/>
        </w:rPr>
        <w:t>.4</w:t>
      </w:r>
      <w:r>
        <w:rPr>
          <w:rFonts w:ascii="宋体" w:hAnsi="宋体" w:cs="宋体" w:hint="eastAsia"/>
          <w:sz w:val="32"/>
        </w:rPr>
        <w:t>．无房产证备案</w:t>
      </w:r>
      <w:bookmarkEnd w:id="7"/>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无房产证备案主要针对非住宅、</w:t>
      </w:r>
      <w:proofErr w:type="gramStart"/>
      <w:r>
        <w:rPr>
          <w:rFonts w:ascii="宋体" w:eastAsia="宋体" w:hAnsi="宋体" w:cs="宋体" w:hint="eastAsia"/>
          <w:sz w:val="24"/>
          <w:szCs w:val="24"/>
        </w:rPr>
        <w:t>回迁房</w:t>
      </w:r>
      <w:proofErr w:type="gramEnd"/>
      <w:r>
        <w:rPr>
          <w:rFonts w:ascii="宋体" w:eastAsia="宋体" w:hAnsi="宋体" w:cs="宋体" w:hint="eastAsia"/>
          <w:sz w:val="24"/>
          <w:szCs w:val="24"/>
        </w:rPr>
        <w:t>因无法核验或无产证而开展的业务功能。导航栏点击“无房产证备案”，进入无房产证备案列表，如图：</w:t>
      </w:r>
    </w:p>
    <w:p w:rsidR="00083A0A" w:rsidRDefault="00C469B4">
      <w:pPr>
        <w:jc w:val="center"/>
        <w:rPr>
          <w:rFonts w:ascii="宋体" w:eastAsia="宋体" w:hAnsi="宋体"/>
        </w:rPr>
      </w:pPr>
      <w:r>
        <w:rPr>
          <w:noProof/>
        </w:rPr>
        <w:drawing>
          <wp:inline distT="0" distB="0" distL="0" distR="0">
            <wp:extent cx="5060315" cy="2795905"/>
            <wp:effectExtent l="0" t="0" r="6985" b="444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3"/>
                    <a:stretch>
                      <a:fillRect/>
                    </a:stretch>
                  </pic:blipFill>
                  <pic:spPr>
                    <a:xfrm>
                      <a:off x="0" y="0"/>
                      <a:ext cx="5102899" cy="2819311"/>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无房产证备案列表展示当前登录街道用户录过的所有无法核验、无房产证的房源信息，用户可对已保存的房源信息进行具体操作。点击“编辑”按钮，可对当前房源信息进行修改，保存。点击“添加房源”按钮，可进入房源信息的表单页，添加房源信息。如下图：</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noProof/>
          <w:sz w:val="24"/>
        </w:rPr>
        <mc:AlternateContent>
          <mc:Choice Requires="wps">
            <w:drawing>
              <wp:anchor distT="0" distB="0" distL="114300" distR="114300" simplePos="0" relativeHeight="251658240" behindDoc="0" locked="0" layoutInCell="1" allowOverlap="1">
                <wp:simplePos x="0" y="0"/>
                <wp:positionH relativeFrom="column">
                  <wp:posOffset>2391410</wp:posOffset>
                </wp:positionH>
                <wp:positionV relativeFrom="paragraph">
                  <wp:posOffset>952500</wp:posOffset>
                </wp:positionV>
                <wp:extent cx="1638300" cy="163830"/>
                <wp:effectExtent l="0" t="0" r="19050" b="26670"/>
                <wp:wrapNone/>
                <wp:docPr id="167" name=" 167"/>
                <wp:cNvGraphicFramePr/>
                <a:graphic xmlns:a="http://schemas.openxmlformats.org/drawingml/2006/main">
                  <a:graphicData uri="http://schemas.microsoft.com/office/word/2010/wordprocessingShape">
                    <wps:wsp>
                      <wps:cNvSpPr/>
                      <wps:spPr>
                        <a:xfrm>
                          <a:off x="0" y="0"/>
                          <a:ext cx="1638300" cy="16412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a:graphicData>
                </a:graphic>
              </wp:anchor>
            </w:drawing>
          </mc:Choice>
          <mc:Fallback xmlns:wpsCustomData="http://www.wps.cn/officeDocument/2013/wpsCustomData">
            <w:pict>
              <v:roundrect id=" 167" o:spid="_x0000_s1026" o:spt="2" style="position:absolute;left:0pt;margin-left:188.3pt;margin-top:75pt;height:12.9pt;width:129pt;z-index:251658240;v-text-anchor:middle;mso-width-relative:page;mso-height-relative:page;" filled="f" stroked="t" coordsize="21600,21600" arcsize="0.166666666666667" o:gfxdata="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dzoc/ZAAAACwEAAA8AAAAAAAAAAQAgAAAAIgAA&#10;AGRycy9kb3ducmV2LnhtbFBLAQIUABQAAAAIAIdO4kDUwqFcBwIAACEEAAAOAAAAAAAAAAEAIAAA&#10;ACgBAABkcnMvZTJvRG9jLnhtbFBLBQYAAAAABgAGAFkBAAChBQAAAAA=&#10;">
                <v:fill on="f" focussize="0,0"/>
                <v:stroke weight="1pt" color="#FF0000 [3204]" miterlimit="8" joinstyle="miter"/>
                <v:imagedata o:title=""/>
                <o:lock v:ext="edit" aspectratio="f"/>
              </v:roundrect>
            </w:pict>
          </mc:Fallback>
        </mc:AlternateContent>
      </w:r>
      <w:r>
        <w:rPr>
          <w:rFonts w:ascii="宋体" w:eastAsia="宋体" w:hAnsi="宋体" w:cs="宋体" w:hint="eastAsia"/>
          <w:noProof/>
          <w:sz w:val="24"/>
          <w:szCs w:val="24"/>
        </w:rPr>
        <w:drawing>
          <wp:inline distT="0" distB="0" distL="114300" distR="114300">
            <wp:extent cx="4935855" cy="2795905"/>
            <wp:effectExtent l="0" t="0" r="0" b="4445"/>
            <wp:docPr id="2" name="图片 2" descr="无房产证备案房源信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无房产证备案房源信息2"/>
                    <pic:cNvPicPr>
                      <a:picLocks noChangeAspect="1"/>
                    </pic:cNvPicPr>
                  </pic:nvPicPr>
                  <pic:blipFill>
                    <a:blip r:embed="rId34"/>
                    <a:stretch>
                      <a:fillRect/>
                    </a:stretch>
                  </pic:blipFill>
                  <pic:spPr>
                    <a:xfrm>
                      <a:off x="0" y="0"/>
                      <a:ext cx="4946647" cy="2801904"/>
                    </a:xfrm>
                    <a:prstGeom prst="rect">
                      <a:avLst/>
                    </a:prstGeom>
                    <a:ln w="12700" cmpd="sng">
                      <a:noFill/>
                      <a:prstDash val="solid"/>
                    </a:ln>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“房源证号”</w:t>
      </w:r>
      <w:proofErr w:type="gramStart"/>
      <w:r>
        <w:rPr>
          <w:rFonts w:ascii="宋体" w:eastAsia="宋体" w:hAnsi="宋体" w:cs="宋体" w:hint="eastAsia"/>
          <w:sz w:val="24"/>
          <w:szCs w:val="24"/>
        </w:rPr>
        <w:t>一栏需填写</w:t>
      </w:r>
      <w:proofErr w:type="gramEnd"/>
      <w:r>
        <w:rPr>
          <w:rFonts w:ascii="宋体" w:eastAsia="宋体" w:hAnsi="宋体" w:cs="宋体" w:hint="eastAsia"/>
          <w:sz w:val="24"/>
          <w:szCs w:val="24"/>
        </w:rPr>
        <w:t>真实有效的产权证号或不动产证号，回迁房源可不</w:t>
      </w:r>
      <w:r>
        <w:rPr>
          <w:rFonts w:ascii="宋体" w:eastAsia="宋体" w:hAnsi="宋体" w:cs="宋体" w:hint="eastAsia"/>
          <w:sz w:val="24"/>
          <w:szCs w:val="24"/>
        </w:rPr>
        <w:lastRenderedPageBreak/>
        <w:t>录入</w:t>
      </w:r>
      <w:proofErr w:type="gramStart"/>
      <w:r>
        <w:rPr>
          <w:rFonts w:ascii="宋体" w:eastAsia="宋体" w:hAnsi="宋体" w:cs="宋体" w:hint="eastAsia"/>
          <w:sz w:val="24"/>
          <w:szCs w:val="24"/>
        </w:rPr>
        <w:t>房源证</w:t>
      </w:r>
      <w:proofErr w:type="gramEnd"/>
      <w:r>
        <w:rPr>
          <w:rFonts w:ascii="宋体" w:eastAsia="宋体" w:hAnsi="宋体" w:cs="宋体" w:hint="eastAsia"/>
          <w:sz w:val="24"/>
          <w:szCs w:val="24"/>
        </w:rPr>
        <w:t>号，信息录入完毕后点击“保存”按钮进行信息保存。已保存的房源信息可进行备案操作，点击“备案”按钮，进入合同备案页面，在合同备案页面继续点击下方的“备案”按钮，完成备案操作。</w:t>
      </w:r>
    </w:p>
    <w:p w:rsidR="00083A0A" w:rsidRDefault="00C469B4">
      <w:pPr>
        <w:spacing w:line="360" w:lineRule="auto"/>
        <w:ind w:firstLineChars="200" w:firstLine="480"/>
        <w:jc w:val="left"/>
        <w:rPr>
          <w:rFonts w:ascii="宋体" w:eastAsia="宋体" w:hAnsi="宋体" w:cs="宋体"/>
          <w:sz w:val="24"/>
          <w:szCs w:val="24"/>
        </w:rPr>
      </w:pPr>
      <w:r>
        <w:rPr>
          <w:rFonts w:ascii="宋体" w:eastAsia="宋体" w:hAnsi="宋体"/>
          <w:noProof/>
          <w:sz w:val="24"/>
        </w:rPr>
        <mc:AlternateContent>
          <mc:Choice Requires="wps">
            <w:drawing>
              <wp:anchor distT="0" distB="0" distL="114300" distR="114300" simplePos="0" relativeHeight="251703296" behindDoc="0" locked="0" layoutInCell="1" allowOverlap="1">
                <wp:simplePos x="0" y="0"/>
                <wp:positionH relativeFrom="column">
                  <wp:posOffset>1839595</wp:posOffset>
                </wp:positionH>
                <wp:positionV relativeFrom="paragraph">
                  <wp:posOffset>1957705</wp:posOffset>
                </wp:positionV>
                <wp:extent cx="1459230" cy="287020"/>
                <wp:effectExtent l="0" t="0" r="26670" b="17780"/>
                <wp:wrapNone/>
                <wp:docPr id="47" name="同侧圆角矩形 47"/>
                <wp:cNvGraphicFramePr/>
                <a:graphic xmlns:a="http://schemas.openxmlformats.org/drawingml/2006/main">
                  <a:graphicData uri="http://schemas.microsoft.com/office/word/2010/wordprocessingShape">
                    <wps:wsp>
                      <wps:cNvSpPr/>
                      <wps:spPr>
                        <a:xfrm>
                          <a:off x="0" y="0"/>
                          <a:ext cx="1459523" cy="287215"/>
                        </a:xfrm>
                        <a:prstGeom prst="round2Same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style="position:absolute;left:0pt;margin-left:144.85pt;margin-top:154.15pt;height:22.6pt;width:114.9pt;z-index:251703296;v-text-anchor:middle;mso-width-relative:page;mso-height-relative:page;" filled="f" stroked="t" coordsize="1459523,287215" o:gfxdata="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1yuhI9sAAAALAQAADwAAAAAAAAABACAAAAAiAAAAZHJzL2Rvd25y&#10;ZXYueG1sUEsBAhQAFAAAAAgAh07iQM+oILFtAgAAlQQAAA4AAAAAAAAAAQAgAAAAKgEAAGRycy9l&#10;Mm9Eb2MueG1sUEsFBgAAAAAGAAYAWQEAAAkGAAAAAA==&#10;" path="m47870,0l1411652,0c1438090,0,1459522,21432,1459522,47870l1459523,287215,1459523,287215,0,287215,0,287215,0,47870c0,21432,21432,0,47870,0xe">
                <v:path o:connectlocs="1459523,143607;729761,287215;0,143607;729761,0" o:connectangles="0,82,164,247"/>
                <v:fill on="f" focussize="0,0"/>
                <v:stroke weight="1pt" color="#FF0000 [3204]" miterlimit="8" joinstyle="miter"/>
                <v:imagedata o:title=""/>
                <o:lock v:ext="edit" aspectratio="f"/>
              </v:shape>
            </w:pict>
          </mc:Fallback>
        </mc:AlternateContent>
      </w:r>
      <w:r>
        <w:rPr>
          <w:rFonts w:ascii="宋体" w:eastAsia="宋体" w:hAnsi="宋体" w:cs="宋体" w:hint="eastAsia"/>
          <w:noProof/>
          <w:sz w:val="24"/>
          <w:szCs w:val="24"/>
        </w:rPr>
        <w:drawing>
          <wp:inline distT="0" distB="0" distL="114300" distR="114300">
            <wp:extent cx="4586605" cy="2397125"/>
            <wp:effectExtent l="0" t="0" r="4445" b="3175"/>
            <wp:docPr id="46" name="图片 46" descr="备案打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备案打印"/>
                    <pic:cNvPicPr>
                      <a:picLocks noChangeAspect="1"/>
                    </pic:cNvPicPr>
                  </pic:nvPicPr>
                  <pic:blipFill>
                    <a:blip r:embed="rId35"/>
                    <a:stretch>
                      <a:fillRect/>
                    </a:stretch>
                  </pic:blipFill>
                  <pic:spPr>
                    <a:xfrm>
                      <a:off x="0" y="0"/>
                      <a:ext cx="4596661" cy="2402572"/>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完成备案操作后可进行备案单和确认单打印，点击相应按钮可进入打印预览界面进行打印。如发现备案信息有误，可点击“撤销”按钮，对已备案的房源合同信息进行撤销，撤销后重新录入备案。</w:t>
      </w:r>
    </w:p>
    <w:p w:rsidR="00083A0A" w:rsidRDefault="00C469B4">
      <w:pPr>
        <w:widowControl/>
        <w:tabs>
          <w:tab w:val="left" w:pos="317"/>
        </w:tabs>
        <w:jc w:val="left"/>
        <w:outlineLvl w:val="1"/>
        <w:rPr>
          <w:rFonts w:ascii="宋体" w:eastAsia="宋体" w:hAnsi="宋体" w:cs="宋体"/>
          <w:b/>
          <w:bCs/>
          <w:sz w:val="36"/>
          <w:szCs w:val="36"/>
        </w:rPr>
      </w:pPr>
      <w:bookmarkStart w:id="8" w:name="_Toc15483180"/>
      <w:r>
        <w:rPr>
          <w:rFonts w:ascii="宋体" w:eastAsia="宋体" w:hAnsi="宋体" w:cs="宋体" w:hint="eastAsia"/>
          <w:b/>
          <w:bCs/>
          <w:sz w:val="36"/>
          <w:szCs w:val="36"/>
        </w:rPr>
        <w:t>2．个人用户</w:t>
      </w:r>
      <w:bookmarkEnd w:id="8"/>
    </w:p>
    <w:p w:rsidR="00083A0A" w:rsidRDefault="00C469B4">
      <w:pPr>
        <w:widowControl/>
        <w:jc w:val="left"/>
        <w:outlineLvl w:val="2"/>
        <w:rPr>
          <w:rFonts w:ascii="宋体" w:eastAsia="宋体" w:hAnsi="宋体" w:cs="宋体"/>
          <w:b/>
          <w:bCs/>
          <w:sz w:val="36"/>
          <w:szCs w:val="36"/>
        </w:rPr>
      </w:pPr>
      <w:bookmarkStart w:id="9" w:name="_Toc15483181"/>
      <w:r>
        <w:rPr>
          <w:rFonts w:ascii="宋体" w:eastAsia="宋体" w:hAnsi="宋体" w:cs="宋体"/>
          <w:b/>
          <w:sz w:val="32"/>
        </w:rPr>
        <w:t>2.1</w:t>
      </w:r>
      <w:r>
        <w:rPr>
          <w:rFonts w:ascii="宋体" w:eastAsia="宋体" w:hAnsi="宋体" w:cs="宋体" w:hint="eastAsia"/>
          <w:b/>
          <w:sz w:val="32"/>
        </w:rPr>
        <w:t>．网页</w:t>
      </w:r>
      <w:r>
        <w:rPr>
          <w:rFonts w:ascii="宋体" w:eastAsia="宋体" w:hAnsi="宋体" w:cs="宋体" w:hint="eastAsia"/>
          <w:b/>
          <w:bCs/>
          <w:sz w:val="36"/>
          <w:szCs w:val="36"/>
        </w:rPr>
        <w:t>端</w:t>
      </w:r>
      <w:bookmarkEnd w:id="9"/>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网页</w:t>
      </w:r>
      <w:proofErr w:type="gramStart"/>
      <w:r>
        <w:rPr>
          <w:rFonts w:ascii="宋体" w:eastAsia="宋体" w:hAnsi="宋体" w:cs="宋体" w:hint="eastAsia"/>
          <w:sz w:val="24"/>
          <w:szCs w:val="24"/>
        </w:rPr>
        <w:t>端进入</w:t>
      </w:r>
      <w:proofErr w:type="gramEnd"/>
      <w:r>
        <w:rPr>
          <w:rFonts w:ascii="宋体" w:eastAsia="宋体" w:hAnsi="宋体" w:cs="宋体" w:hint="eastAsia"/>
          <w:sz w:val="24"/>
          <w:szCs w:val="24"/>
        </w:rPr>
        <w:t>方式，在任意浏览器中输入网站地址</w:t>
      </w:r>
      <w:r w:rsidR="00335B99">
        <w:fldChar w:fldCharType="begin"/>
      </w:r>
      <w:r w:rsidR="00335B99">
        <w:instrText xml:space="preserve"> HYPERLINK "http://60.173.254.127" </w:instrText>
      </w:r>
      <w:r w:rsidR="00335B99">
        <w:fldChar w:fldCharType="separate"/>
      </w:r>
      <w:r>
        <w:rPr>
          <w:rStyle w:val="aa"/>
          <w:rFonts w:ascii="宋体" w:eastAsia="宋体" w:hAnsi="宋体" w:cs="宋体"/>
          <w:sz w:val="24"/>
          <w:szCs w:val="24"/>
        </w:rPr>
        <w:t>http://60.173.254.127</w:t>
      </w:r>
      <w:r w:rsidR="00335B99">
        <w:rPr>
          <w:rStyle w:val="aa"/>
          <w:rFonts w:ascii="宋体" w:eastAsia="宋体" w:hAnsi="宋体" w:cs="宋体"/>
          <w:sz w:val="24"/>
          <w:szCs w:val="24"/>
        </w:rPr>
        <w:fldChar w:fldCharType="end"/>
      </w:r>
      <w:r>
        <w:rPr>
          <w:rFonts w:ascii="宋体" w:eastAsia="宋体" w:hAnsi="宋体" w:cs="宋体"/>
          <w:sz w:val="24"/>
          <w:szCs w:val="24"/>
        </w:rPr>
        <w:t xml:space="preserve"> </w:t>
      </w:r>
      <w:r>
        <w:rPr>
          <w:rFonts w:ascii="宋体" w:eastAsia="宋体" w:hAnsi="宋体" w:cs="宋体" w:hint="eastAsia"/>
          <w:sz w:val="24"/>
          <w:szCs w:val="24"/>
        </w:rPr>
        <w:t>，便可直接打开网页端。</w:t>
      </w:r>
    </w:p>
    <w:p w:rsidR="00083A0A" w:rsidRDefault="00C469B4">
      <w:pPr>
        <w:pStyle w:val="4"/>
        <w:rPr>
          <w:rFonts w:ascii="宋体" w:eastAsia="宋体" w:hAnsi="宋体" w:cs="宋体"/>
          <w:sz w:val="24"/>
          <w:szCs w:val="24"/>
        </w:rPr>
      </w:pPr>
      <w:bookmarkStart w:id="10" w:name="_Toc528766258"/>
      <w:r>
        <w:rPr>
          <w:rFonts w:ascii="宋体" w:eastAsia="宋体" w:hAnsi="宋体" w:cs="宋体"/>
          <w:sz w:val="30"/>
          <w:szCs w:val="30"/>
        </w:rPr>
        <w:t>2.1.1</w:t>
      </w:r>
      <w:r>
        <w:rPr>
          <w:rFonts w:ascii="宋体" w:eastAsia="宋体" w:hAnsi="宋体" w:cs="宋体" w:hint="eastAsia"/>
          <w:sz w:val="30"/>
          <w:szCs w:val="30"/>
        </w:rPr>
        <w:t>．注册登录</w:t>
      </w:r>
      <w:bookmarkEnd w:id="10"/>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在网站顶部点击“注册”链接，进入用户注册表单页；</w:t>
      </w:r>
    </w:p>
    <w:p w:rsidR="00083A0A" w:rsidRDefault="00C469B4">
      <w:pPr>
        <w:jc w:val="cente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0" distR="0">
            <wp:extent cx="3803650" cy="4309745"/>
            <wp:effectExtent l="0" t="0" r="6350" b="1460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6"/>
                    <a:stretch>
                      <a:fillRect/>
                    </a:stretch>
                  </pic:blipFill>
                  <pic:spPr>
                    <a:xfrm>
                      <a:off x="0" y="0"/>
                      <a:ext cx="3821167" cy="4329522"/>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用户注册需要通过手机码来完成注册， 输入手机号点击“获取验证码”等待手机短信接收租赁平台发送的6位数字验证码，输入验证码以及其他必填信息点击“注册按”按钮完成用户注册，注册成功即可通过手机号码和密码登录系统。</w:t>
      </w:r>
    </w:p>
    <w:p w:rsidR="00083A0A" w:rsidRDefault="00C469B4">
      <w:pPr>
        <w:pStyle w:val="4"/>
        <w:rPr>
          <w:rFonts w:ascii="宋体" w:eastAsia="宋体" w:hAnsi="宋体" w:cs="宋体"/>
          <w:sz w:val="32"/>
          <w:szCs w:val="32"/>
        </w:rPr>
      </w:pPr>
      <w:bookmarkStart w:id="11" w:name="_Toc528766259"/>
      <w:r>
        <w:rPr>
          <w:rFonts w:ascii="宋体" w:eastAsia="宋体" w:hAnsi="宋体" w:cs="宋体" w:hint="eastAsia"/>
          <w:sz w:val="32"/>
          <w:szCs w:val="32"/>
        </w:rPr>
        <w:t>2</w:t>
      </w:r>
      <w:r>
        <w:rPr>
          <w:rFonts w:ascii="宋体" w:eastAsia="宋体" w:hAnsi="宋体" w:cs="宋体" w:hint="eastAsia"/>
          <w:sz w:val="30"/>
          <w:szCs w:val="30"/>
        </w:rPr>
        <w:t>.</w:t>
      </w:r>
      <w:r>
        <w:rPr>
          <w:rFonts w:ascii="宋体" w:eastAsia="宋体" w:hAnsi="宋体" w:cs="宋体"/>
          <w:sz w:val="30"/>
          <w:szCs w:val="30"/>
        </w:rPr>
        <w:t>1.2</w:t>
      </w:r>
      <w:r>
        <w:rPr>
          <w:rFonts w:ascii="宋体" w:eastAsia="宋体" w:hAnsi="宋体" w:cs="宋体" w:hint="eastAsia"/>
          <w:sz w:val="30"/>
          <w:szCs w:val="30"/>
        </w:rPr>
        <w:t>．</w:t>
      </w:r>
      <w:bookmarkEnd w:id="11"/>
      <w:r>
        <w:rPr>
          <w:rFonts w:ascii="宋体" w:eastAsia="宋体" w:hAnsi="宋体" w:cs="宋体" w:hint="eastAsia"/>
          <w:sz w:val="30"/>
          <w:szCs w:val="30"/>
        </w:rPr>
        <w:t>房源发布</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用户登录系统后在首页顶部点击“发布房源”，系统会检测出当前用户所有商品房产权信息，并在页面列出，如下图。</w:t>
      </w:r>
    </w:p>
    <w:p w:rsidR="00083A0A" w:rsidRDefault="00C469B4">
      <w:pPr>
        <w:spacing w:line="360" w:lineRule="auto"/>
        <w:ind w:firstLineChars="200" w:firstLine="420"/>
        <w:rPr>
          <w:rFonts w:ascii="宋体" w:eastAsia="宋体" w:hAnsi="宋体" w:cs="宋体"/>
          <w:sz w:val="24"/>
          <w:szCs w:val="24"/>
        </w:rPr>
      </w:pPr>
      <w:r>
        <w:rPr>
          <w:noProof/>
        </w:rPr>
        <w:drawing>
          <wp:inline distT="0" distB="0" distL="0" distR="0">
            <wp:extent cx="4882515" cy="1176020"/>
            <wp:effectExtent l="0" t="0" r="0" b="508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7"/>
                    <a:stretch>
                      <a:fillRect/>
                    </a:stretch>
                  </pic:blipFill>
                  <pic:spPr>
                    <a:xfrm>
                      <a:off x="0" y="0"/>
                      <a:ext cx="4946377" cy="1192010"/>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点击需要挂牌的房源进入房源详情页面，完善房源详细信息点击“下一步”按钮进行房源核验，核验成功或失败都可继续进行房屋挂牌操作。如果有住房产权信息没有列出，可以点击右上方的“添加新房源” 按钮进入房源录入页面，</w:t>
      </w:r>
      <w:r>
        <w:rPr>
          <w:rFonts w:ascii="宋体" w:eastAsia="宋体" w:hAnsi="宋体" w:cs="宋体" w:hint="eastAsia"/>
          <w:sz w:val="24"/>
          <w:szCs w:val="24"/>
        </w:rPr>
        <w:lastRenderedPageBreak/>
        <w:t>录入完成后同样进行房屋核验并可继续房屋挂牌。</w:t>
      </w:r>
    </w:p>
    <w:p w:rsidR="00083A0A" w:rsidRDefault="00C469B4">
      <w:pPr>
        <w:pStyle w:val="4"/>
        <w:rPr>
          <w:rFonts w:ascii="宋体" w:eastAsia="宋体" w:hAnsi="宋体" w:cs="宋体"/>
          <w:sz w:val="32"/>
          <w:szCs w:val="32"/>
        </w:rPr>
      </w:pPr>
      <w:bookmarkStart w:id="12" w:name="_Toc528766266"/>
      <w:r>
        <w:rPr>
          <w:rFonts w:ascii="宋体" w:eastAsia="宋体" w:hAnsi="宋体" w:cs="宋体" w:hint="eastAsia"/>
          <w:sz w:val="32"/>
          <w:szCs w:val="32"/>
        </w:rPr>
        <w:t>2</w:t>
      </w:r>
      <w:r>
        <w:rPr>
          <w:rFonts w:ascii="宋体" w:eastAsia="宋体" w:hAnsi="宋体" w:cs="宋体"/>
          <w:sz w:val="32"/>
          <w:szCs w:val="32"/>
        </w:rPr>
        <w:t>.1.3</w:t>
      </w:r>
      <w:r>
        <w:rPr>
          <w:rFonts w:ascii="宋体" w:eastAsia="宋体" w:hAnsi="宋体" w:cs="宋体" w:hint="eastAsia"/>
          <w:sz w:val="32"/>
          <w:szCs w:val="32"/>
        </w:rPr>
        <w:t>．房源挂牌</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完成房源核验系统会自动提示核验结果，核验成功点击“下一步”按钮进入房屋挂牌信息表单提交页面，核验失败系统会提示是继续挂牌还是返回重新编辑房源信息，如下图：</w:t>
      </w:r>
    </w:p>
    <w:p w:rsidR="00083A0A" w:rsidRDefault="00C469B4">
      <w:r>
        <w:rPr>
          <w:noProof/>
        </w:rPr>
        <w:drawing>
          <wp:inline distT="0" distB="0" distL="0" distR="0">
            <wp:extent cx="5274310" cy="3375660"/>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8"/>
                    <a:stretch>
                      <a:fillRect/>
                    </a:stretch>
                  </pic:blipFill>
                  <pic:spPr>
                    <a:xfrm>
                      <a:off x="0" y="0"/>
                      <a:ext cx="5274310" cy="3375660"/>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需要房屋挂牌发布到网站进行展示则点击“是，继续挂牌”可进入到房屋挂牌信息表单提交页，录入挂牌信息点击“挂牌发布”按钮完成操作。</w:t>
      </w:r>
    </w:p>
    <w:p w:rsidR="00083A0A" w:rsidRDefault="00C469B4">
      <w:pPr>
        <w:pStyle w:val="4"/>
        <w:rPr>
          <w:rFonts w:ascii="宋体" w:eastAsia="宋体" w:hAnsi="宋体" w:cs="宋体"/>
          <w:sz w:val="32"/>
          <w:szCs w:val="32"/>
        </w:rPr>
      </w:pPr>
      <w:r>
        <w:rPr>
          <w:rFonts w:ascii="宋体" w:eastAsia="宋体" w:hAnsi="宋体" w:cs="宋体" w:hint="eastAsia"/>
          <w:sz w:val="32"/>
          <w:szCs w:val="32"/>
        </w:rPr>
        <w:t>2</w:t>
      </w:r>
      <w:r>
        <w:rPr>
          <w:rFonts w:ascii="宋体" w:eastAsia="宋体" w:hAnsi="宋体" w:cs="宋体"/>
          <w:sz w:val="32"/>
          <w:szCs w:val="32"/>
        </w:rPr>
        <w:t>.1</w:t>
      </w:r>
      <w:r>
        <w:rPr>
          <w:rFonts w:ascii="宋体" w:eastAsia="宋体" w:hAnsi="宋体" w:cs="宋体" w:hint="eastAsia"/>
          <w:sz w:val="32"/>
          <w:szCs w:val="32"/>
        </w:rPr>
        <w:t>.</w:t>
      </w:r>
      <w:r>
        <w:rPr>
          <w:rFonts w:ascii="宋体" w:eastAsia="宋体" w:hAnsi="宋体" w:cs="宋体"/>
          <w:sz w:val="32"/>
          <w:szCs w:val="32"/>
        </w:rPr>
        <w:t>4</w:t>
      </w:r>
      <w:r>
        <w:rPr>
          <w:rFonts w:ascii="宋体" w:eastAsia="宋体" w:hAnsi="宋体" w:cs="宋体" w:hint="eastAsia"/>
          <w:sz w:val="32"/>
          <w:szCs w:val="32"/>
        </w:rPr>
        <w:t>．合同签约</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房源签约需通过用户完成实名认证和房源核验。实名认证可通过绑定本人银行卡、手机端人脸识别或安徽政务服务网统一认证中心认证（完成一项认证即可）。核验失败的房源可通过编辑录入正确的产权信息完成核验。</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通过实名认证和房源核验后即可签约合同，在我的发布中找到需要签约的挂牌信息点击“签约”按钮进入合同信息录入界面，如下图：</w:t>
      </w:r>
    </w:p>
    <w:p w:rsidR="00083A0A" w:rsidRDefault="00C469B4">
      <w:pPr>
        <w:spacing w:line="360" w:lineRule="auto"/>
        <w:ind w:firstLineChars="200" w:firstLine="420"/>
      </w:pPr>
      <w:r>
        <w:rPr>
          <w:noProof/>
        </w:rPr>
        <w:lastRenderedPageBreak/>
        <w:drawing>
          <wp:inline distT="0" distB="0" distL="0" distR="0">
            <wp:extent cx="4822190" cy="2358390"/>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9"/>
                    <a:stretch>
                      <a:fillRect/>
                    </a:stretch>
                  </pic:blipFill>
                  <pic:spPr>
                    <a:xfrm>
                      <a:off x="0" y="0"/>
                      <a:ext cx="4881039" cy="2387631"/>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合同信息录入保存成功后，可在“我的合同”进行电子签章操作。需要租赁双方都完成电子签章合同才正式生效并可到街道进行备案，出租人首先进行签章操作，承租人可在承租合同菜单中找到该合同进行签章操作。</w:t>
      </w:r>
    </w:p>
    <w:p w:rsidR="00083A0A" w:rsidRDefault="00083A0A">
      <w:pPr>
        <w:spacing w:line="360" w:lineRule="auto"/>
        <w:ind w:firstLineChars="200" w:firstLine="480"/>
        <w:rPr>
          <w:rFonts w:ascii="宋体" w:eastAsia="宋体" w:hAnsi="宋体" w:cs="宋体"/>
          <w:sz w:val="24"/>
          <w:szCs w:val="24"/>
        </w:rPr>
      </w:pPr>
    </w:p>
    <w:p w:rsidR="00083A0A" w:rsidRDefault="00C469B4">
      <w:pPr>
        <w:pStyle w:val="4"/>
        <w:rPr>
          <w:rFonts w:ascii="宋体" w:eastAsia="宋体" w:hAnsi="宋体" w:cs="宋体"/>
          <w:sz w:val="32"/>
          <w:szCs w:val="32"/>
        </w:rPr>
      </w:pPr>
      <w:r>
        <w:rPr>
          <w:rFonts w:ascii="宋体" w:eastAsia="宋体" w:hAnsi="宋体" w:cs="宋体" w:hint="eastAsia"/>
          <w:sz w:val="32"/>
          <w:szCs w:val="32"/>
        </w:rPr>
        <w:t>2</w:t>
      </w:r>
      <w:r>
        <w:rPr>
          <w:rFonts w:ascii="宋体" w:eastAsia="宋体" w:hAnsi="宋体" w:cs="宋体"/>
          <w:sz w:val="32"/>
          <w:szCs w:val="32"/>
        </w:rPr>
        <w:t>.1</w:t>
      </w:r>
      <w:r>
        <w:rPr>
          <w:rFonts w:ascii="宋体" w:eastAsia="宋体" w:hAnsi="宋体" w:cs="宋体" w:hint="eastAsia"/>
          <w:sz w:val="32"/>
          <w:szCs w:val="32"/>
        </w:rPr>
        <w:t>.</w:t>
      </w:r>
      <w:r>
        <w:rPr>
          <w:rFonts w:ascii="宋体" w:eastAsia="宋体" w:hAnsi="宋体" w:cs="宋体"/>
          <w:sz w:val="32"/>
          <w:szCs w:val="32"/>
        </w:rPr>
        <w:t>5</w:t>
      </w:r>
      <w:r>
        <w:rPr>
          <w:rFonts w:ascii="宋体" w:eastAsia="宋体" w:hAnsi="宋体" w:cs="宋体" w:hint="eastAsia"/>
          <w:sz w:val="32"/>
          <w:szCs w:val="32"/>
        </w:rPr>
        <w:t>．核验码查询</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每一套已核验的房源的拥有唯一有效的核验码，房源每次进行核验的时候，历史核验码自动失效，核验成功后生成全新的1</w:t>
      </w:r>
      <w:r>
        <w:rPr>
          <w:rFonts w:ascii="宋体" w:eastAsia="宋体" w:hAnsi="宋体" w:cs="宋体"/>
          <w:sz w:val="24"/>
          <w:szCs w:val="24"/>
        </w:rPr>
        <w:t>6</w:t>
      </w:r>
      <w:r>
        <w:rPr>
          <w:rFonts w:ascii="宋体" w:eastAsia="宋体" w:hAnsi="宋体" w:cs="宋体" w:hint="eastAsia"/>
          <w:sz w:val="24"/>
          <w:szCs w:val="24"/>
        </w:rPr>
        <w:t>位核验码，并且具有唯一性与核验的房源进行绑定。所以如果想知道一个房源核验</w:t>
      </w:r>
      <w:proofErr w:type="gramStart"/>
      <w:r>
        <w:rPr>
          <w:rFonts w:ascii="宋体" w:eastAsia="宋体" w:hAnsi="宋体" w:cs="宋体" w:hint="eastAsia"/>
          <w:sz w:val="24"/>
          <w:szCs w:val="24"/>
        </w:rPr>
        <w:t>码是否</w:t>
      </w:r>
      <w:proofErr w:type="gramEnd"/>
      <w:r>
        <w:rPr>
          <w:rFonts w:ascii="宋体" w:eastAsia="宋体" w:hAnsi="宋体" w:cs="宋体" w:hint="eastAsia"/>
          <w:sz w:val="24"/>
          <w:szCs w:val="24"/>
        </w:rPr>
        <w:t>真实或有效可以在核验码查询页面中进行校验。</w:t>
      </w:r>
    </w:p>
    <w:p w:rsidR="00083A0A" w:rsidRDefault="00C469B4">
      <w:pPr>
        <w:spacing w:line="360" w:lineRule="auto"/>
        <w:ind w:firstLineChars="200" w:firstLine="420"/>
        <w:jc w:val="center"/>
        <w:rPr>
          <w:rFonts w:ascii="宋体" w:eastAsia="宋体" w:hAnsi="宋体" w:cs="宋体"/>
          <w:sz w:val="24"/>
          <w:szCs w:val="24"/>
        </w:rPr>
      </w:pPr>
      <w:r>
        <w:rPr>
          <w:noProof/>
        </w:rPr>
        <w:drawing>
          <wp:inline distT="0" distB="0" distL="0" distR="0">
            <wp:extent cx="4679950" cy="2119630"/>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0"/>
                    <a:stretch>
                      <a:fillRect/>
                    </a:stretch>
                  </pic:blipFill>
                  <pic:spPr>
                    <a:xfrm>
                      <a:off x="0" y="0"/>
                      <a:ext cx="4684698" cy="2121819"/>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在首页点击核验查询菜单进入查询页面，在下方文本框中录入需要查询的核验码，点击查询按钮即可校验录入的核验</w:t>
      </w:r>
      <w:proofErr w:type="gramStart"/>
      <w:r>
        <w:rPr>
          <w:rFonts w:ascii="宋体" w:eastAsia="宋体" w:hAnsi="宋体" w:cs="宋体" w:hint="eastAsia"/>
          <w:sz w:val="24"/>
          <w:szCs w:val="24"/>
        </w:rPr>
        <w:t>码是否</w:t>
      </w:r>
      <w:proofErr w:type="gramEnd"/>
      <w:r>
        <w:rPr>
          <w:rFonts w:ascii="宋体" w:eastAsia="宋体" w:hAnsi="宋体" w:cs="宋体" w:hint="eastAsia"/>
          <w:sz w:val="24"/>
          <w:szCs w:val="24"/>
        </w:rPr>
        <w:t>有效，如核验</w:t>
      </w:r>
      <w:proofErr w:type="gramStart"/>
      <w:r>
        <w:rPr>
          <w:rFonts w:ascii="宋体" w:eastAsia="宋体" w:hAnsi="宋体" w:cs="宋体" w:hint="eastAsia"/>
          <w:sz w:val="24"/>
          <w:szCs w:val="24"/>
        </w:rPr>
        <w:t>码有效</w:t>
      </w:r>
      <w:proofErr w:type="gramEnd"/>
      <w:r>
        <w:rPr>
          <w:rFonts w:ascii="宋体" w:eastAsia="宋体" w:hAnsi="宋体" w:cs="宋体" w:hint="eastAsia"/>
          <w:sz w:val="24"/>
          <w:szCs w:val="24"/>
        </w:rPr>
        <w:t>会同时反馈与核验码绑定的房源信息，反之则会提示</w:t>
      </w:r>
      <w:r>
        <w:rPr>
          <w:rFonts w:ascii="宋体" w:eastAsia="宋体" w:hAnsi="宋体" w:cs="宋体"/>
          <w:sz w:val="24"/>
          <w:szCs w:val="24"/>
        </w:rPr>
        <w:t>当</w:t>
      </w:r>
      <w:proofErr w:type="gramStart"/>
      <w:r>
        <w:rPr>
          <w:rFonts w:ascii="宋体" w:eastAsia="宋体" w:hAnsi="宋体" w:cs="宋体"/>
          <w:sz w:val="24"/>
          <w:szCs w:val="24"/>
        </w:rPr>
        <w:t>前核验码无效</w:t>
      </w:r>
      <w:proofErr w:type="gramEnd"/>
      <w:r>
        <w:rPr>
          <w:rFonts w:ascii="宋体" w:eastAsia="宋体" w:hAnsi="宋体" w:cs="宋体" w:hint="eastAsia"/>
          <w:sz w:val="24"/>
          <w:szCs w:val="24"/>
        </w:rPr>
        <w:t>。</w:t>
      </w:r>
    </w:p>
    <w:p w:rsidR="00083A0A" w:rsidRDefault="00C469B4">
      <w:pPr>
        <w:spacing w:line="360" w:lineRule="auto"/>
        <w:ind w:firstLineChars="200" w:firstLine="420"/>
        <w:rPr>
          <w:rFonts w:ascii="宋体" w:eastAsia="宋体" w:hAnsi="宋体" w:cs="宋体"/>
          <w:sz w:val="24"/>
          <w:szCs w:val="24"/>
        </w:rPr>
      </w:pPr>
      <w:r>
        <w:rPr>
          <w:noProof/>
        </w:rPr>
        <w:lastRenderedPageBreak/>
        <w:drawing>
          <wp:inline distT="0" distB="0" distL="0" distR="0">
            <wp:extent cx="4781550" cy="16256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1"/>
                    <a:stretch>
                      <a:fillRect/>
                    </a:stretch>
                  </pic:blipFill>
                  <pic:spPr>
                    <a:xfrm>
                      <a:off x="0" y="0"/>
                      <a:ext cx="4812118" cy="1636097"/>
                    </a:xfrm>
                    <a:prstGeom prst="rect">
                      <a:avLst/>
                    </a:prstGeom>
                  </pic:spPr>
                </pic:pic>
              </a:graphicData>
            </a:graphic>
          </wp:inline>
        </w:drawing>
      </w:r>
    </w:p>
    <w:p w:rsidR="00083A0A" w:rsidRDefault="00C469B4">
      <w:pPr>
        <w:pStyle w:val="3"/>
        <w:rPr>
          <w:rFonts w:ascii="宋体" w:hAnsi="宋体" w:cs="宋体"/>
          <w:sz w:val="36"/>
          <w:szCs w:val="36"/>
        </w:rPr>
      </w:pPr>
      <w:bookmarkStart w:id="13" w:name="_Toc15483182"/>
      <w:r>
        <w:rPr>
          <w:rFonts w:ascii="宋体" w:hAnsi="宋体" w:cs="宋体" w:hint="eastAsia"/>
          <w:sz w:val="36"/>
          <w:szCs w:val="36"/>
        </w:rPr>
        <w:t>2</w:t>
      </w:r>
      <w:r>
        <w:rPr>
          <w:rFonts w:ascii="宋体" w:hAnsi="宋体" w:cs="宋体"/>
          <w:sz w:val="36"/>
          <w:szCs w:val="36"/>
        </w:rPr>
        <w:t>.2</w:t>
      </w:r>
      <w:r>
        <w:rPr>
          <w:rFonts w:ascii="宋体" w:hAnsi="宋体" w:cs="宋体" w:hint="eastAsia"/>
          <w:sz w:val="32"/>
        </w:rPr>
        <w:t>．</w:t>
      </w:r>
      <w:r>
        <w:rPr>
          <w:rFonts w:ascii="宋体" w:hAnsi="宋体" w:cs="宋体" w:hint="eastAsia"/>
          <w:sz w:val="36"/>
          <w:szCs w:val="36"/>
        </w:rPr>
        <w:t>移动端</w:t>
      </w:r>
      <w:bookmarkEnd w:id="12"/>
      <w:bookmarkEnd w:id="13"/>
    </w:p>
    <w:p w:rsidR="00083A0A" w:rsidRDefault="00C469B4">
      <w:pPr>
        <w:pStyle w:val="4"/>
        <w:rPr>
          <w:rFonts w:ascii="宋体" w:eastAsia="宋体" w:hAnsi="宋体" w:cs="宋体"/>
          <w:sz w:val="32"/>
          <w:szCs w:val="32"/>
        </w:rPr>
      </w:pPr>
      <w:bookmarkStart w:id="14" w:name="_Toc528766267"/>
      <w:r>
        <w:rPr>
          <w:rFonts w:ascii="宋体" w:eastAsia="宋体" w:hAnsi="宋体" w:cs="宋体"/>
          <w:sz w:val="32"/>
          <w:szCs w:val="32"/>
        </w:rPr>
        <w:t>2.2</w:t>
      </w:r>
      <w:r>
        <w:rPr>
          <w:rFonts w:ascii="宋体" w:eastAsia="宋体" w:hAnsi="宋体" w:cs="宋体" w:hint="eastAsia"/>
          <w:sz w:val="32"/>
          <w:szCs w:val="32"/>
        </w:rPr>
        <w:t>.</w:t>
      </w:r>
      <w:r>
        <w:rPr>
          <w:rFonts w:ascii="宋体" w:eastAsia="宋体" w:hAnsi="宋体" w:cs="宋体"/>
          <w:sz w:val="32"/>
          <w:szCs w:val="32"/>
        </w:rPr>
        <w:t>1</w:t>
      </w:r>
      <w:r>
        <w:rPr>
          <w:rFonts w:ascii="宋体" w:eastAsia="宋体" w:hAnsi="宋体" w:cs="宋体" w:hint="eastAsia"/>
          <w:sz w:val="32"/>
          <w:szCs w:val="32"/>
        </w:rPr>
        <w:t>．注册登录</w:t>
      </w:r>
      <w:bookmarkEnd w:id="14"/>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未注册的用户可在登录页面点击右上角的“注册”按钮进入用户注册页面，用户须填写必填的个人信息后点击“确定注册”按钮完成注册。注册完成后再返回登录页面，输入注册的电话号码、登录密码或手机验证码点击“登录”按钮进入系统首页。</w:t>
      </w:r>
    </w:p>
    <w:p w:rsidR="00083A0A" w:rsidRDefault="00C469B4">
      <w:pPr>
        <w:pStyle w:val="4"/>
        <w:rPr>
          <w:rFonts w:ascii="宋体" w:eastAsia="宋体" w:hAnsi="宋体" w:cs="宋体"/>
          <w:sz w:val="32"/>
          <w:szCs w:val="32"/>
        </w:rPr>
      </w:pPr>
      <w:bookmarkStart w:id="15" w:name="_Toc528766268"/>
      <w:r>
        <w:rPr>
          <w:rFonts w:ascii="宋体" w:eastAsia="宋体" w:hAnsi="宋体" w:cs="宋体"/>
          <w:sz w:val="32"/>
          <w:szCs w:val="32"/>
        </w:rPr>
        <w:lastRenderedPageBreak/>
        <w:t>2.2</w:t>
      </w:r>
      <w:r>
        <w:rPr>
          <w:rFonts w:ascii="宋体" w:eastAsia="宋体" w:hAnsi="宋体" w:cs="宋体" w:hint="eastAsia"/>
          <w:sz w:val="32"/>
          <w:szCs w:val="32"/>
        </w:rPr>
        <w:t>.2</w:t>
      </w:r>
      <w:bookmarkEnd w:id="15"/>
      <w:r>
        <w:rPr>
          <w:rFonts w:ascii="宋体" w:eastAsia="宋体" w:hAnsi="宋体" w:cs="宋体" w:hint="eastAsia"/>
          <w:sz w:val="32"/>
          <w:szCs w:val="32"/>
        </w:rPr>
        <w:t>．发布房源</w:t>
      </w:r>
    </w:p>
    <w:p w:rsidR="00083A0A" w:rsidRDefault="00C469B4">
      <w:pPr>
        <w:spacing w:line="360" w:lineRule="auto"/>
        <w:rPr>
          <w:rFonts w:ascii="宋体" w:eastAsia="宋体" w:hAnsi="宋体" w:cs="宋体"/>
          <w:sz w:val="24"/>
          <w:szCs w:val="24"/>
        </w:rPr>
      </w:pPr>
      <w:r>
        <w:rPr>
          <w:rFonts w:ascii="宋体" w:eastAsia="宋体" w:hAnsi="宋体"/>
          <w:noProof/>
          <w:sz w:val="24"/>
        </w:rPr>
        <mc:AlternateContent>
          <mc:Choice Requires="wps">
            <w:drawing>
              <wp:anchor distT="0" distB="0" distL="114300" distR="114300" simplePos="0" relativeHeight="251704320" behindDoc="0" locked="0" layoutInCell="1" allowOverlap="1">
                <wp:simplePos x="0" y="0"/>
                <wp:positionH relativeFrom="column">
                  <wp:posOffset>32385</wp:posOffset>
                </wp:positionH>
                <wp:positionV relativeFrom="paragraph">
                  <wp:posOffset>2013585</wp:posOffset>
                </wp:positionV>
                <wp:extent cx="685800" cy="704850"/>
                <wp:effectExtent l="6350" t="6350" r="12700" b="12700"/>
                <wp:wrapNone/>
                <wp:docPr id="83" name="圆角矩形 83"/>
                <wp:cNvGraphicFramePr/>
                <a:graphic xmlns:a="http://schemas.openxmlformats.org/drawingml/2006/main">
                  <a:graphicData uri="http://schemas.microsoft.com/office/word/2010/wordprocessingShape">
                    <wps:wsp>
                      <wps:cNvSpPr/>
                      <wps:spPr>
                        <a:xfrm>
                          <a:off x="1175385" y="3489325"/>
                          <a:ext cx="685800" cy="704850"/>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_x0000_s1026" o:spid="_x0000_s1026" o:spt="2" style="position:absolute;left:0pt;margin-left:2.55pt;margin-top:158.55pt;height:55.5pt;width:54pt;z-index:251704320;v-text-anchor:middle;mso-width-relative:page;mso-height-relative:page;" filled="f" stroked="t" coordsize="21600,21600" arcsize="0.166666666666667" o:gfxdata="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HuyouNcAAAAJAQAADwAAAAAAAAABACAAAAAiAAAAZHJzL2Rvd25yZXYu&#10;eG1sUEsBAhQAFAAAAAgAh07iQO6uLk9uAgAAlQQAAA4AAAAAAAAAAQAgAAAAJgEAAGRycy9lMm9E&#10;b2MueG1sUEsFBgAAAAAGAAYAWQEAAAYGAAAAAA==&#10;">
                <v:fill on="f" focussize="0,0"/>
                <v:stroke weight="1pt" color="#FF0000 [3209]" miterlimit="8" joinstyle="miter"/>
                <v:imagedata o:title=""/>
                <o:lock v:ext="edit" aspectratio="f"/>
              </v:roundrect>
            </w:pict>
          </mc:Fallback>
        </mc:AlternateContent>
      </w:r>
      <w:r>
        <w:rPr>
          <w:rFonts w:ascii="宋体" w:eastAsia="宋体" w:hAnsi="宋体" w:cs="宋体" w:hint="eastAsia"/>
          <w:noProof/>
          <w:sz w:val="24"/>
          <w:szCs w:val="24"/>
        </w:rPr>
        <w:drawing>
          <wp:inline distT="0" distB="0" distL="0" distR="0">
            <wp:extent cx="2824480" cy="5029200"/>
            <wp:effectExtent l="0" t="0" r="1397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2"/>
                    <a:stretch>
                      <a:fillRect/>
                    </a:stretch>
                  </pic:blipFill>
                  <pic:spPr>
                    <a:xfrm>
                      <a:off x="0" y="0"/>
                      <a:ext cx="2824480" cy="5029200"/>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如需出租个人的房源可点击“发布房源”菜单，进入到房源选择页面。系统会检测出当前用户所有商品房产权信息，并在页面列出，如下图：</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noProof/>
          <w:sz w:val="24"/>
        </w:rPr>
        <w:lastRenderedPageBreak/>
        <mc:AlternateContent>
          <mc:Choice Requires="wps">
            <w:drawing>
              <wp:anchor distT="0" distB="0" distL="114300" distR="114300" simplePos="0" relativeHeight="251705344" behindDoc="0" locked="0" layoutInCell="1" allowOverlap="1">
                <wp:simplePos x="0" y="0"/>
                <wp:positionH relativeFrom="column">
                  <wp:posOffset>829945</wp:posOffset>
                </wp:positionH>
                <wp:positionV relativeFrom="paragraph">
                  <wp:posOffset>696595</wp:posOffset>
                </wp:positionV>
                <wp:extent cx="304800" cy="142875"/>
                <wp:effectExtent l="0" t="0" r="0" b="9525"/>
                <wp:wrapNone/>
                <wp:docPr id="89" name=" 89"/>
                <wp:cNvGraphicFramePr/>
                <a:graphic xmlns:a="http://schemas.openxmlformats.org/drawingml/2006/main">
                  <a:graphicData uri="http://schemas.microsoft.com/office/word/2010/wordprocessingShape">
                    <wps:wsp>
                      <wps:cNvSpPr/>
                      <wps:spPr>
                        <a:xfrm>
                          <a:off x="1972945" y="1610995"/>
                          <a:ext cx="304800" cy="142875"/>
                        </a:xfrm>
                        <a:prstGeom prst="roundRect">
                          <a:avLst>
                            <a:gd name="adj" fmla="val 50000"/>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xmlns:wpsCustomData="http://www.wps.cn/officeDocument/2013/wpsCustomData">
            <w:pict>
              <v:roundrect id=" 89" o:spid="_x0000_s1026" o:spt="2" style="position:absolute;left:0pt;margin-left:65.35pt;margin-top:54.85pt;height:11.25pt;width:24pt;z-index:251705344;v-text-anchor:middle;mso-width-relative:page;mso-height-relative:page;" fillcolor="#4472C4 [3204]" filled="t" stroked="f" coordsize="21600,21600" arcsize="0.5" o:gfxdata="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rb3s41wAAAAsBAAAP&#10;AAAAAAAAAAEAIAAAACIAAABkcnMvZG93bnJldi54bWxQSwECFAAUAAAACACHTuJA6tCPQOABAACl&#10;AwAADgAAAAAAAAABACAAAAAmAQAAZHJzL2Uyb0RvYy54bWxQSwUGAAAAAAYABgBZAQAAeAUAAAAA&#10;">
                <v:fill on="t" focussize="0,0"/>
                <v:stroke on="f" weight="1pt" miterlimit="8" joinstyle="miter"/>
                <v:imagedata o:title=""/>
                <o:lock v:ext="edit" aspectratio="f"/>
              </v:roundrect>
            </w:pict>
          </mc:Fallback>
        </mc:AlternateContent>
      </w:r>
      <w:r>
        <w:rPr>
          <w:rFonts w:ascii="宋体" w:eastAsia="宋体" w:hAnsi="宋体" w:cs="宋体" w:hint="eastAsia"/>
          <w:noProof/>
          <w:sz w:val="24"/>
          <w:szCs w:val="24"/>
        </w:rPr>
        <w:drawing>
          <wp:inline distT="0" distB="0" distL="114300" distR="114300">
            <wp:extent cx="2634615" cy="4516120"/>
            <wp:effectExtent l="0" t="0" r="13335" b="17780"/>
            <wp:docPr id="88" name="图片 88" descr="9019B5CC5D30C48AA8F47034CB646B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9019B5CC5D30C48AA8F47034CB646BB9"/>
                    <pic:cNvPicPr>
                      <a:picLocks noChangeAspect="1"/>
                    </pic:cNvPicPr>
                  </pic:nvPicPr>
                  <pic:blipFill>
                    <a:blip r:embed="rId43"/>
                    <a:stretch>
                      <a:fillRect/>
                    </a:stretch>
                  </pic:blipFill>
                  <pic:spPr>
                    <a:xfrm>
                      <a:off x="0" y="0"/>
                      <a:ext cx="2634615" cy="4516120"/>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可选择需要发布的房源信息进行房源挂牌，如无房源或添加房源信息可点击右上角添加房源信息，进入房源录入页面。房源信息录入完毕后点击页面右上角的“提交”按钮保存房源，进入房源核验页面，点击“下一步”按钮，进入到挂牌发布页面。如下图：</w:t>
      </w:r>
    </w:p>
    <w:p w:rsidR="00083A0A" w:rsidRDefault="00C469B4">
      <w:pP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114300" distR="114300">
            <wp:extent cx="2688590" cy="4733290"/>
            <wp:effectExtent l="0" t="0" r="16510" b="10160"/>
            <wp:docPr id="90" name="图片 90" descr="5178E0362FEFD970181364C609EF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5178E0362FEFD970181364C609EF8927"/>
                    <pic:cNvPicPr>
                      <a:picLocks noChangeAspect="1"/>
                    </pic:cNvPicPr>
                  </pic:nvPicPr>
                  <pic:blipFill>
                    <a:blip r:embed="rId44"/>
                    <a:stretch>
                      <a:fillRect/>
                    </a:stretch>
                  </pic:blipFill>
                  <pic:spPr>
                    <a:xfrm>
                      <a:off x="0" y="0"/>
                      <a:ext cx="2688590" cy="4733290"/>
                    </a:xfrm>
                    <a:prstGeom prst="rect">
                      <a:avLst/>
                    </a:prstGeom>
                  </pic:spPr>
                </pic:pic>
              </a:graphicData>
            </a:graphic>
          </wp:inline>
        </w:drawing>
      </w:r>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 xml:space="preserve">    挂牌发布信息录入过程中，需输入房屋挂牌的完整信息，录入完毕后点击“确定发布”发布房源，在“我的-&gt;我的房产-&gt;租赁发布”菜单中，可查询到当前用户发布的房源信息，并且可对房源信息进行“下架”、“签订”、“查看”操作。</w:t>
      </w:r>
    </w:p>
    <w:p w:rsidR="00083A0A" w:rsidRDefault="00083A0A">
      <w:pPr>
        <w:rPr>
          <w:rFonts w:ascii="宋体" w:eastAsia="宋体" w:hAnsi="宋体" w:cs="宋体"/>
          <w:sz w:val="24"/>
          <w:szCs w:val="24"/>
        </w:rPr>
      </w:pPr>
    </w:p>
    <w:p w:rsidR="00083A0A" w:rsidRDefault="00C469B4">
      <w:pPr>
        <w:outlineLvl w:val="3"/>
        <w:rPr>
          <w:rFonts w:ascii="宋体" w:eastAsia="宋体" w:hAnsi="宋体" w:cs="宋体"/>
          <w:b/>
          <w:bCs/>
          <w:sz w:val="32"/>
          <w:szCs w:val="32"/>
        </w:rPr>
      </w:pPr>
      <w:r>
        <w:rPr>
          <w:rFonts w:ascii="宋体" w:eastAsia="宋体" w:hAnsi="宋体" w:cs="宋体"/>
          <w:b/>
          <w:sz w:val="32"/>
          <w:szCs w:val="32"/>
        </w:rPr>
        <w:t>2.2</w:t>
      </w:r>
      <w:r>
        <w:rPr>
          <w:rFonts w:ascii="宋体" w:eastAsia="宋体" w:hAnsi="宋体" w:cs="宋体" w:hint="eastAsia"/>
          <w:b/>
          <w:sz w:val="32"/>
          <w:szCs w:val="32"/>
        </w:rPr>
        <w:t>.</w:t>
      </w:r>
      <w:r>
        <w:rPr>
          <w:rFonts w:ascii="宋体" w:eastAsia="宋体" w:hAnsi="宋体" w:cs="宋体"/>
          <w:b/>
          <w:sz w:val="32"/>
          <w:szCs w:val="32"/>
        </w:rPr>
        <w:t>3</w:t>
      </w:r>
      <w:r>
        <w:rPr>
          <w:rFonts w:ascii="宋体" w:eastAsia="宋体" w:hAnsi="宋体" w:cs="宋体" w:hint="eastAsia"/>
          <w:sz w:val="32"/>
          <w:szCs w:val="32"/>
        </w:rPr>
        <w:t>．</w:t>
      </w:r>
      <w:r>
        <w:rPr>
          <w:rFonts w:ascii="宋体" w:eastAsia="宋体" w:hAnsi="宋体" w:cs="宋体" w:hint="eastAsia"/>
          <w:b/>
          <w:sz w:val="32"/>
          <w:szCs w:val="32"/>
        </w:rPr>
        <w:t>合同</w:t>
      </w:r>
      <w:r>
        <w:rPr>
          <w:rFonts w:ascii="宋体" w:eastAsia="宋体" w:hAnsi="宋体" w:cs="宋体" w:hint="eastAsia"/>
          <w:b/>
          <w:bCs/>
          <w:sz w:val="32"/>
          <w:szCs w:val="32"/>
        </w:rPr>
        <w:t>签约</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房源签约需通过用户实名认证和房源核验。实名认证可通过绑定本人银行卡、手机端人脸识别或安徽政务服务网统一认证中心认证（完成一项认证即可）。房源核验可通过编辑录入正确的产权信息完成核验。</w:t>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通过实名认证和房源核验后即可签约合同，合同信息保存完毕后点击“租赁合同”菜单中对合同进行个人电子签章，如下图：</w:t>
      </w:r>
    </w:p>
    <w:p w:rsidR="00083A0A" w:rsidRDefault="00C469B4">
      <w:pPr>
        <w:rPr>
          <w:rFonts w:ascii="宋体" w:eastAsia="宋体" w:hAnsi="宋体" w:cs="宋体"/>
          <w:sz w:val="24"/>
          <w:szCs w:val="24"/>
        </w:rPr>
      </w:pPr>
      <w:r>
        <w:rPr>
          <w:rFonts w:ascii="宋体" w:eastAsia="宋体" w:hAnsi="宋体" w:cs="宋体" w:hint="eastAsia"/>
          <w:sz w:val="24"/>
          <w:szCs w:val="24"/>
        </w:rPr>
        <w:lastRenderedPageBreak/>
        <w:t xml:space="preserve">  </w:t>
      </w:r>
      <w:r>
        <w:rPr>
          <w:rFonts w:ascii="宋体" w:eastAsia="宋体" w:hAnsi="宋体" w:cs="宋体" w:hint="eastAsia"/>
          <w:noProof/>
          <w:sz w:val="24"/>
          <w:szCs w:val="24"/>
        </w:rPr>
        <w:drawing>
          <wp:inline distT="0" distB="0" distL="114300" distR="114300">
            <wp:extent cx="2874645" cy="5112385"/>
            <wp:effectExtent l="0" t="0" r="1905" b="12065"/>
            <wp:docPr id="4" name="图片 4" descr="528C92069C27822CD9161B1F89F8C8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28C92069C27822CD9161B1F89F8C86F"/>
                    <pic:cNvPicPr>
                      <a:picLocks noChangeAspect="1"/>
                    </pic:cNvPicPr>
                  </pic:nvPicPr>
                  <pic:blipFill>
                    <a:blip r:embed="rId45"/>
                    <a:stretch>
                      <a:fillRect/>
                    </a:stretch>
                  </pic:blipFill>
                  <pic:spPr>
                    <a:xfrm>
                      <a:off x="0" y="0"/>
                      <a:ext cx="2874645" cy="5112385"/>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出租人需要首先对合同进行电子签章，签章完成后承租人才可在“承租合同”菜单中找到已签约的合同进行电子签章操作。签章完成后可进行在线支付。如需注销合同可点击“注销”按钮，可对合同进行注销操作，只有承租人，出租人双方都完成注销操作，合同才可注销成功。</w:t>
      </w:r>
    </w:p>
    <w:p w:rsidR="00083A0A" w:rsidRDefault="00C469B4">
      <w:pPr>
        <w:widowControl/>
        <w:jc w:val="left"/>
        <w:rPr>
          <w:rFonts w:ascii="宋体" w:eastAsia="宋体" w:hAnsi="宋体" w:cs="宋体"/>
          <w:sz w:val="24"/>
          <w:szCs w:val="24"/>
        </w:rPr>
      </w:pPr>
      <w:r>
        <w:rPr>
          <w:rFonts w:ascii="宋体" w:eastAsia="宋体" w:hAnsi="宋体" w:cs="宋体"/>
          <w:sz w:val="24"/>
          <w:szCs w:val="24"/>
        </w:rPr>
        <w:br w:type="page"/>
      </w:r>
    </w:p>
    <w:p w:rsidR="00083A0A" w:rsidRDefault="00C469B4">
      <w:pPr>
        <w:widowControl/>
        <w:tabs>
          <w:tab w:val="left" w:pos="317"/>
        </w:tabs>
        <w:jc w:val="left"/>
        <w:outlineLvl w:val="1"/>
        <w:rPr>
          <w:rFonts w:ascii="宋体" w:eastAsia="宋体" w:hAnsi="宋体" w:cs="宋体"/>
          <w:b/>
          <w:bCs/>
          <w:sz w:val="36"/>
          <w:szCs w:val="36"/>
        </w:rPr>
      </w:pPr>
      <w:bookmarkStart w:id="16" w:name="_Toc15483183"/>
      <w:r>
        <w:rPr>
          <w:rFonts w:ascii="宋体" w:eastAsia="宋体" w:hAnsi="宋体" w:cs="宋体" w:hint="eastAsia"/>
          <w:b/>
          <w:bCs/>
          <w:sz w:val="36"/>
          <w:szCs w:val="36"/>
        </w:rPr>
        <w:lastRenderedPageBreak/>
        <w:t>3．企业用户</w:t>
      </w:r>
      <w:bookmarkEnd w:id="16"/>
    </w:p>
    <w:p w:rsidR="00083A0A" w:rsidRDefault="00C469B4">
      <w:pPr>
        <w:pStyle w:val="3"/>
        <w:rPr>
          <w:rFonts w:ascii="宋体" w:hAnsi="宋体" w:cs="宋体"/>
          <w:sz w:val="32"/>
        </w:rPr>
      </w:pPr>
      <w:bookmarkStart w:id="17" w:name="_Toc505000460"/>
      <w:bookmarkStart w:id="18" w:name="_Toc15483184"/>
      <w:r>
        <w:rPr>
          <w:rFonts w:ascii="宋体" w:hAnsi="宋体" w:cs="宋体" w:hint="eastAsia"/>
          <w:sz w:val="32"/>
        </w:rPr>
        <w:t>3</w:t>
      </w:r>
      <w:r>
        <w:rPr>
          <w:rFonts w:ascii="宋体" w:hAnsi="宋体" w:cs="宋体"/>
          <w:sz w:val="32"/>
        </w:rPr>
        <w:t>.1.</w:t>
      </w:r>
      <w:r>
        <w:rPr>
          <w:rFonts w:ascii="宋体" w:hAnsi="宋体" w:cs="宋体"/>
          <w:sz w:val="32"/>
        </w:rPr>
        <w:tab/>
      </w:r>
      <w:r>
        <w:rPr>
          <w:rFonts w:ascii="宋体" w:hAnsi="宋体" w:cs="宋体" w:hint="eastAsia"/>
          <w:sz w:val="32"/>
        </w:rPr>
        <w:t>散户房源管理</w:t>
      </w:r>
      <w:bookmarkEnd w:id="17"/>
      <w:bookmarkEnd w:id="18"/>
    </w:p>
    <w:p w:rsidR="00083A0A" w:rsidRDefault="00C469B4">
      <w:pPr>
        <w:pStyle w:val="4"/>
        <w:rPr>
          <w:rFonts w:ascii="宋体" w:eastAsia="宋体" w:hAnsi="宋体"/>
        </w:rPr>
      </w:pPr>
      <w:r>
        <w:rPr>
          <w:rFonts w:ascii="宋体" w:eastAsia="宋体" w:hAnsi="宋体" w:hint="eastAsia"/>
        </w:rPr>
        <w:t>3</w:t>
      </w:r>
      <w:r>
        <w:rPr>
          <w:rFonts w:ascii="宋体" w:eastAsia="宋体" w:hAnsi="宋体"/>
        </w:rPr>
        <w:t>.1.1.</w:t>
      </w:r>
      <w:r>
        <w:rPr>
          <w:rFonts w:ascii="宋体" w:eastAsia="宋体" w:hAnsi="宋体"/>
        </w:rPr>
        <w:tab/>
      </w:r>
      <w:r>
        <w:rPr>
          <w:rFonts w:ascii="宋体" w:eastAsia="宋体" w:hAnsi="宋体" w:hint="eastAsia"/>
        </w:rPr>
        <w:t>散户房源</w:t>
      </w:r>
    </w:p>
    <w:p w:rsidR="00083A0A" w:rsidRDefault="00C469B4">
      <w:pPr>
        <w:spacing w:line="360" w:lineRule="auto"/>
        <w:ind w:firstLineChars="200" w:firstLine="420"/>
        <w:rPr>
          <w:rFonts w:ascii="宋体" w:eastAsia="宋体" w:hAnsi="宋体"/>
        </w:rPr>
      </w:pPr>
      <w:r>
        <w:rPr>
          <w:rFonts w:ascii="宋体" w:eastAsia="宋体" w:hAnsi="宋体" w:hint="eastAsia"/>
        </w:rPr>
        <w:t>点开散户房源管理菜单，会显示散户房源、挂牌管理、合同管理三个二级菜单；这三个菜单分别是对散户房源的维护，房屋挂牌的维护和已签合同的管理。</w:t>
      </w:r>
    </w:p>
    <w:p w:rsidR="00083A0A" w:rsidRDefault="00C469B4">
      <w:pPr>
        <w:spacing w:line="360" w:lineRule="auto"/>
        <w:ind w:firstLineChars="200" w:firstLine="420"/>
        <w:rPr>
          <w:rFonts w:ascii="宋体" w:eastAsia="宋体" w:hAnsi="宋体"/>
        </w:rPr>
      </w:pPr>
      <w:r>
        <w:rPr>
          <w:rFonts w:ascii="宋体" w:eastAsia="宋体" w:hAnsi="宋体" w:hint="eastAsia"/>
        </w:rPr>
        <w:t>针对分散在不同的小区相对教单一的房源，需要在散户房源管理进行录入挂牌维护。首先点击菜单散户房源，展现当前已录入的所有房源，如需要挂牌新房源，点击右上角的房源发布按钮，会进入房源录入表单页如下图；</w:t>
      </w:r>
    </w:p>
    <w:p w:rsidR="00083A0A" w:rsidRDefault="00083A0A">
      <w:pPr>
        <w:ind w:firstLine="360"/>
        <w:rPr>
          <w:rFonts w:ascii="宋体" w:eastAsia="宋体" w:hAnsi="宋体"/>
        </w:rPr>
      </w:pPr>
    </w:p>
    <w:p w:rsidR="00083A0A" w:rsidRDefault="00C469B4">
      <w:pPr>
        <w:rPr>
          <w:rFonts w:ascii="宋体" w:eastAsia="宋体" w:hAnsi="宋体"/>
        </w:rPr>
      </w:pPr>
      <w:r>
        <w:rPr>
          <w:rFonts w:ascii="宋体" w:eastAsia="宋体" w:hAnsi="宋体"/>
          <w:noProof/>
        </w:rPr>
        <w:drawing>
          <wp:inline distT="0" distB="0" distL="0" distR="0">
            <wp:extent cx="5274310" cy="1365250"/>
            <wp:effectExtent l="0" t="0" r="2540" b="63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4"/>
                    <a:stretch>
                      <a:fillRect/>
                    </a:stretch>
                  </pic:blipFill>
                  <pic:spPr>
                    <a:xfrm>
                      <a:off x="0" y="0"/>
                      <a:ext cx="5274310" cy="1365250"/>
                    </a:xfrm>
                    <a:prstGeom prst="rect">
                      <a:avLst/>
                    </a:prstGeom>
                  </pic:spPr>
                </pic:pic>
              </a:graphicData>
            </a:graphic>
          </wp:inline>
        </w:drawing>
      </w:r>
    </w:p>
    <w:p w:rsidR="00083A0A" w:rsidRDefault="00C469B4">
      <w:pPr>
        <w:spacing w:line="360" w:lineRule="auto"/>
        <w:ind w:firstLineChars="200" w:firstLine="420"/>
        <w:rPr>
          <w:rFonts w:ascii="宋体" w:eastAsia="宋体" w:hAnsi="宋体"/>
        </w:rPr>
      </w:pPr>
      <w:r>
        <w:rPr>
          <w:rFonts w:ascii="宋体" w:eastAsia="宋体" w:hAnsi="宋体" w:hint="eastAsia"/>
        </w:rPr>
        <w:t>在房源表单页中，录入房源的产权信息和基本信息后上传房源图片点击“下一步”进行产权人的实名认证和房源验证，验证成功，保存房源信息便可进行继续挂牌操作。需要重点说的是如何实名认证和房源验证；</w:t>
      </w:r>
    </w:p>
    <w:p w:rsidR="00083A0A" w:rsidRDefault="00C469B4">
      <w:pPr>
        <w:spacing w:line="360" w:lineRule="auto"/>
        <w:rPr>
          <w:rFonts w:ascii="宋体" w:eastAsia="宋体" w:hAnsi="宋体"/>
        </w:rPr>
      </w:pPr>
      <w:r>
        <w:rPr>
          <w:rFonts w:ascii="宋体" w:eastAsia="宋体" w:hAnsi="宋体"/>
        </w:rPr>
        <w:tab/>
      </w:r>
      <w:r>
        <w:rPr>
          <w:rFonts w:ascii="宋体" w:eastAsia="宋体" w:hAnsi="宋体" w:hint="eastAsia"/>
        </w:rPr>
        <w:t>实名认证：系统将产权人的姓名加身份证信息发送给银联，银联会根据姓名和身份证进行匹配是否真实有效的身份信息，验证后将匹配结果反馈给系统；如果匹配失败则实名验证失败，系统终止数据保存，匹配成功将继续房源核验。</w:t>
      </w:r>
    </w:p>
    <w:p w:rsidR="00083A0A" w:rsidRDefault="00C469B4">
      <w:pPr>
        <w:spacing w:line="360" w:lineRule="auto"/>
        <w:ind w:firstLine="420"/>
        <w:rPr>
          <w:rFonts w:ascii="宋体" w:eastAsia="宋体" w:hAnsi="宋体"/>
        </w:rPr>
      </w:pPr>
      <w:r>
        <w:rPr>
          <w:rFonts w:ascii="宋体" w:eastAsia="宋体" w:hAnsi="宋体" w:hint="eastAsia"/>
        </w:rPr>
        <w:t>房源核验：系统将产权人姓名、身份证号和房产权证号或合同备案单号三项信息发送到产权库中进行匹配，如果三项信息完全匹配则房源成功，否则失败。</w:t>
      </w:r>
    </w:p>
    <w:p w:rsidR="00083A0A" w:rsidRDefault="00083A0A">
      <w:pPr>
        <w:ind w:firstLine="420"/>
        <w:rPr>
          <w:rFonts w:ascii="宋体" w:eastAsia="宋体" w:hAnsi="宋体"/>
        </w:rPr>
      </w:pPr>
    </w:p>
    <w:p w:rsidR="00083A0A" w:rsidRDefault="00C469B4">
      <w:pPr>
        <w:ind w:firstLine="420"/>
        <w:rPr>
          <w:rFonts w:ascii="宋体" w:eastAsia="宋体" w:hAnsi="宋体"/>
        </w:rPr>
      </w:pPr>
      <w:r>
        <w:rPr>
          <w:rFonts w:ascii="宋体" w:eastAsia="宋体" w:hAnsi="宋体"/>
          <w:noProof/>
        </w:rPr>
        <w:lastRenderedPageBreak/>
        <w:drawing>
          <wp:inline distT="0" distB="0" distL="0" distR="0">
            <wp:extent cx="5274310" cy="221805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5"/>
                    <a:stretch>
                      <a:fillRect/>
                    </a:stretch>
                  </pic:blipFill>
                  <pic:spPr>
                    <a:xfrm>
                      <a:off x="0" y="0"/>
                      <a:ext cx="5274310" cy="2218055"/>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color w:val="FF0000"/>
        </w:rPr>
      </w:pPr>
      <w:r>
        <w:rPr>
          <w:rFonts w:ascii="宋体" w:eastAsia="宋体" w:hAnsi="宋体" w:hint="eastAsia"/>
          <w:color w:val="FF0000"/>
        </w:rPr>
        <w:t>录入房地产权证号时，要注意房产证类型，如果是老房产证直接录入证件第一页顶部的产权证号；如果是不动产权证书，第一页顶部是不动产证书号，不是房地产权证号，录入是无法核验成功的，房地产权证号在附记页上，如下图所示：</w:t>
      </w:r>
    </w:p>
    <w:p w:rsidR="00083A0A" w:rsidRDefault="00C469B4">
      <w:pPr>
        <w:rPr>
          <w:rFonts w:ascii="宋体" w:eastAsia="宋体" w:hAnsi="宋体"/>
        </w:rPr>
      </w:pPr>
      <w:r>
        <w:rPr>
          <w:rFonts w:ascii="宋体" w:eastAsia="宋体" w:hAnsi="宋体"/>
          <w:noProof/>
        </w:rPr>
        <w:drawing>
          <wp:inline distT="0" distB="0" distL="0" distR="0">
            <wp:extent cx="5274310" cy="3060700"/>
            <wp:effectExtent l="0" t="0" r="2540" b="635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7"/>
                    <a:stretch>
                      <a:fillRect/>
                    </a:stretch>
                  </pic:blipFill>
                  <pic:spPr>
                    <a:xfrm>
                      <a:off x="0" y="0"/>
                      <a:ext cx="5274310" cy="3060700"/>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rPr>
          <w:rFonts w:ascii="宋体" w:eastAsia="宋体" w:hAnsi="宋体"/>
          <w:color w:val="FF0000"/>
        </w:rPr>
      </w:pPr>
      <w:r>
        <w:rPr>
          <w:rFonts w:ascii="宋体" w:eastAsia="宋体" w:hAnsi="宋体" w:hint="eastAsia"/>
          <w:color w:val="FF0000"/>
        </w:rPr>
        <w:t>如果房源已</w:t>
      </w:r>
      <w:proofErr w:type="gramStart"/>
      <w:r>
        <w:rPr>
          <w:rFonts w:ascii="宋体" w:eastAsia="宋体" w:hAnsi="宋体" w:hint="eastAsia"/>
          <w:color w:val="FF0000"/>
        </w:rPr>
        <w:t>备案单但还</w:t>
      </w:r>
      <w:proofErr w:type="gramEnd"/>
      <w:r>
        <w:rPr>
          <w:rFonts w:ascii="宋体" w:eastAsia="宋体" w:hAnsi="宋体" w:hint="eastAsia"/>
          <w:color w:val="FF0000"/>
        </w:rPr>
        <w:t>未拿到不动产权证，录入的合同备案单号也可核验成功，如下图备案单号在备案单的位置；</w:t>
      </w:r>
      <w:r>
        <w:rPr>
          <w:rFonts w:ascii="宋体" w:eastAsia="宋体" w:hAnsi="宋体"/>
          <w:color w:val="FF0000"/>
        </w:rPr>
        <w:br/>
      </w:r>
      <w:r>
        <w:rPr>
          <w:rFonts w:ascii="宋体" w:eastAsia="宋体" w:hAnsi="宋体"/>
          <w:noProof/>
        </w:rPr>
        <w:lastRenderedPageBreak/>
        <w:drawing>
          <wp:inline distT="0" distB="0" distL="0" distR="0">
            <wp:extent cx="3873500" cy="4718685"/>
            <wp:effectExtent l="0" t="0" r="0" b="571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8"/>
                    <a:stretch>
                      <a:fillRect/>
                    </a:stretch>
                  </pic:blipFill>
                  <pic:spPr>
                    <a:xfrm>
                      <a:off x="0" y="0"/>
                      <a:ext cx="3895480" cy="4746075"/>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房源核验完成后系统会进入到房源核验结果页面</w:t>
      </w:r>
    </w:p>
    <w:p w:rsidR="00083A0A" w:rsidRDefault="00C469B4">
      <w:pPr>
        <w:pStyle w:val="5"/>
        <w:rPr>
          <w:rFonts w:ascii="宋体" w:eastAsia="宋体" w:hAnsi="宋体"/>
          <w:b w:val="0"/>
          <w:bCs/>
          <w:sz w:val="21"/>
        </w:rPr>
      </w:pPr>
      <w:r>
        <w:rPr>
          <w:rFonts w:ascii="宋体" w:eastAsia="宋体" w:hAnsi="宋体" w:hint="eastAsia"/>
          <w:b w:val="0"/>
          <w:sz w:val="21"/>
        </w:rPr>
        <w:t>1）房源核验成功</w:t>
      </w:r>
    </w:p>
    <w:p w:rsidR="00083A0A" w:rsidRDefault="00C469B4">
      <w:pPr>
        <w:rPr>
          <w:rFonts w:ascii="宋体" w:eastAsia="宋体" w:hAnsi="宋体"/>
        </w:rPr>
      </w:pPr>
      <w:r>
        <w:rPr>
          <w:rFonts w:ascii="宋体" w:eastAsia="宋体" w:hAnsi="宋体"/>
          <w:noProof/>
        </w:rPr>
        <w:drawing>
          <wp:inline distT="0" distB="0" distL="0" distR="0">
            <wp:extent cx="5274310" cy="2701290"/>
            <wp:effectExtent l="0" t="0" r="2540" b="38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9"/>
                    <a:stretch>
                      <a:fillRect/>
                    </a:stretch>
                  </pic:blipFill>
                  <pic:spPr>
                    <a:xfrm>
                      <a:off x="0" y="0"/>
                      <a:ext cx="5274310" cy="2701290"/>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lastRenderedPageBreak/>
        <w:t>如上图所示房源核验成功所反馈的结果页，会提示该</w:t>
      </w:r>
      <w:proofErr w:type="gramStart"/>
      <w:r>
        <w:rPr>
          <w:rFonts w:ascii="宋体" w:eastAsia="宋体" w:hAnsi="宋体" w:hint="eastAsia"/>
        </w:rPr>
        <w:t>房源未</w:t>
      </w:r>
      <w:proofErr w:type="gramEnd"/>
      <w:r>
        <w:rPr>
          <w:rFonts w:ascii="宋体" w:eastAsia="宋体" w:hAnsi="宋体" w:hint="eastAsia"/>
        </w:rPr>
        <w:t>抵押、未查封处于可出租的房源状态。点击“确认发布”按钮，进入挂牌信息录入表单页如下图</w:t>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noProof/>
        </w:rPr>
        <w:drawing>
          <wp:inline distT="0" distB="0" distL="0" distR="0">
            <wp:extent cx="5274310" cy="303657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20"/>
                    <a:stretch>
                      <a:fillRect/>
                    </a:stretch>
                  </pic:blipFill>
                  <pic:spPr>
                    <a:xfrm>
                      <a:off x="0" y="0"/>
                      <a:ext cx="5274310" cy="3036570"/>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录入完成挂牌信息 点击“下一步”按钮完成房源挂牌操作。</w:t>
      </w:r>
    </w:p>
    <w:p w:rsidR="00083A0A" w:rsidRDefault="00C469B4">
      <w:pPr>
        <w:rPr>
          <w:rFonts w:ascii="宋体" w:eastAsia="宋体" w:hAnsi="宋体"/>
        </w:rPr>
      </w:pPr>
      <w:r>
        <w:rPr>
          <w:rFonts w:ascii="宋体" w:eastAsia="宋体" w:hAnsi="宋体" w:hint="eastAsia"/>
        </w:rPr>
        <w:t>·</w:t>
      </w:r>
    </w:p>
    <w:p w:rsidR="00083A0A" w:rsidRDefault="00C469B4">
      <w:pPr>
        <w:rPr>
          <w:rFonts w:ascii="宋体" w:eastAsia="宋体" w:hAnsi="宋体"/>
        </w:rPr>
      </w:pPr>
      <w:r>
        <w:rPr>
          <w:rFonts w:ascii="宋体" w:eastAsia="宋体" w:hAnsi="宋体"/>
          <w:noProof/>
        </w:rPr>
        <w:drawing>
          <wp:inline distT="0" distB="0" distL="0" distR="0">
            <wp:extent cx="5274310" cy="2469515"/>
            <wp:effectExtent l="0" t="0" r="2540" b="69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6"/>
                    <a:stretch>
                      <a:fillRect/>
                    </a:stretch>
                  </pic:blipFill>
                  <pic:spPr>
                    <a:xfrm>
                      <a:off x="0" y="0"/>
                      <a:ext cx="5274310" cy="2469515"/>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房源挂牌完成如有房源继续录入挂牌可点击“继续添加房源”，页面会调整到房源录入表单页；如果房屋已出租，可继续点击“开始签约”按钮进入合同录入表单页面。在合同表单页录入合同出租人和承租人信息，如承租人有同住人一同入住出租房，需要将同住人添加录入；如下图点击“添加同住人”按钮会添加同住人信息表格，如有多个同住人需添加多次；</w:t>
      </w:r>
      <w:r>
        <w:rPr>
          <w:rFonts w:ascii="宋体" w:eastAsia="宋体" w:hAnsi="宋体"/>
        </w:rPr>
        <w:br/>
      </w:r>
      <w:r>
        <w:rPr>
          <w:rFonts w:ascii="宋体" w:eastAsia="宋体" w:hAnsi="宋体"/>
          <w:noProof/>
        </w:rPr>
        <w:lastRenderedPageBreak/>
        <w:drawing>
          <wp:inline distT="0" distB="0" distL="0" distR="0">
            <wp:extent cx="5274310" cy="3084195"/>
            <wp:effectExtent l="0" t="0" r="2540" b="190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2"/>
                    <a:stretch>
                      <a:fillRect/>
                    </a:stretch>
                  </pic:blipFill>
                  <pic:spPr>
                    <a:xfrm>
                      <a:off x="0" y="0"/>
                      <a:ext cx="5274310" cy="3084195"/>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如果出租人同意承租人进行房源转租，需要在合同中选择同意转租，如下图：</w:t>
      </w:r>
    </w:p>
    <w:p w:rsidR="00083A0A" w:rsidRDefault="00C469B4">
      <w:pPr>
        <w:rPr>
          <w:rFonts w:ascii="宋体" w:eastAsia="宋体" w:hAnsi="宋体"/>
        </w:rPr>
      </w:pPr>
      <w:r>
        <w:rPr>
          <w:rFonts w:ascii="宋体" w:eastAsia="宋体" w:hAnsi="宋体"/>
        </w:rPr>
        <w:br/>
      </w:r>
      <w:r>
        <w:rPr>
          <w:rFonts w:ascii="宋体" w:eastAsia="宋体" w:hAnsi="宋体"/>
          <w:noProof/>
        </w:rPr>
        <w:drawing>
          <wp:inline distT="0" distB="0" distL="0" distR="0">
            <wp:extent cx="4747260" cy="114300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3"/>
                    <a:stretch>
                      <a:fillRect/>
                    </a:stretch>
                  </pic:blipFill>
                  <pic:spPr>
                    <a:xfrm>
                      <a:off x="0" y="0"/>
                      <a:ext cx="4747671" cy="1143099"/>
                    </a:xfrm>
                    <a:prstGeom prst="rect">
                      <a:avLst/>
                    </a:prstGeom>
                  </pic:spPr>
                </pic:pic>
              </a:graphicData>
            </a:graphic>
          </wp:inline>
        </w:drawing>
      </w:r>
    </w:p>
    <w:p w:rsidR="00083A0A" w:rsidRDefault="00083A0A">
      <w:pPr>
        <w:rPr>
          <w:rFonts w:ascii="宋体" w:eastAsia="宋体" w:hAnsi="宋体"/>
        </w:rPr>
      </w:pP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合同信息全部录入完成后点击“保存合同”按钮完成合同录入，当前只是把合同信息保存下来，需要修改合同内容可以继续编辑表单点击“保存合同”即可，如要打印或备案合同 ，还需要继续点击“预览合同”按钮，进入预览完整的住房租赁合同页面；点击合同预览页面最下面 “确认签约”按钮后合同便不能再修改，表示出租人和承租人确定已签约当前合同，准备或已经完成交易，可到房管局或房源所在街道办事处进行住房租赁备案。</w:t>
      </w:r>
    </w:p>
    <w:p w:rsidR="00083A0A" w:rsidRDefault="00C469B4">
      <w:pPr>
        <w:rPr>
          <w:rFonts w:ascii="宋体" w:eastAsia="宋体" w:hAnsi="宋体"/>
        </w:rPr>
      </w:pPr>
      <w:r>
        <w:rPr>
          <w:rFonts w:ascii="宋体" w:eastAsia="宋体" w:hAnsi="宋体"/>
          <w:noProof/>
        </w:rPr>
        <w:lastRenderedPageBreak/>
        <w:drawing>
          <wp:inline distT="0" distB="0" distL="0" distR="0">
            <wp:extent cx="5274310" cy="3369945"/>
            <wp:effectExtent l="0" t="0" r="2540" b="190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4"/>
                    <a:stretch>
                      <a:fillRect/>
                    </a:stretch>
                  </pic:blipFill>
                  <pic:spPr>
                    <a:xfrm>
                      <a:off x="0" y="0"/>
                      <a:ext cx="5274310" cy="3369945"/>
                    </a:xfrm>
                    <a:prstGeom prst="rect">
                      <a:avLst/>
                    </a:prstGeom>
                  </pic:spPr>
                </pic:pic>
              </a:graphicData>
            </a:graphic>
          </wp:inline>
        </w:drawing>
      </w:r>
    </w:p>
    <w:p w:rsidR="00083A0A" w:rsidRDefault="00C469B4">
      <w:pPr>
        <w:pStyle w:val="5"/>
        <w:rPr>
          <w:rFonts w:ascii="宋体" w:eastAsia="宋体" w:hAnsi="宋体"/>
        </w:rPr>
      </w:pPr>
      <w:r>
        <w:rPr>
          <w:rFonts w:ascii="宋体" w:eastAsia="宋体" w:hAnsi="宋体" w:hint="eastAsia"/>
        </w:rPr>
        <w:t>2）房源核验失败</w:t>
      </w:r>
    </w:p>
    <w:p w:rsidR="00083A0A" w:rsidRDefault="00C469B4">
      <w:pPr>
        <w:spacing w:line="360" w:lineRule="auto"/>
        <w:ind w:firstLineChars="200" w:firstLine="420"/>
        <w:rPr>
          <w:rFonts w:ascii="宋体" w:eastAsia="宋体" w:hAnsi="宋体"/>
        </w:rPr>
      </w:pPr>
      <w:r>
        <w:rPr>
          <w:rFonts w:ascii="宋体" w:eastAsia="宋体" w:hAnsi="宋体" w:hint="eastAsia"/>
        </w:rPr>
        <w:t>房源录入完成点击“下一步”核验失败，如果确定产权人信息和房产权证号或合同备案号录入无误，可根据页面提示信息，让产权人携带房地产权证/不动产权证号或商品房网上认购备案确认单和身份证到房管局租赁窗口人工核验。</w:t>
      </w:r>
    </w:p>
    <w:p w:rsidR="00083A0A" w:rsidRDefault="00C469B4">
      <w:pPr>
        <w:rPr>
          <w:rFonts w:ascii="宋体" w:eastAsia="宋体" w:hAnsi="宋体"/>
        </w:rPr>
      </w:pPr>
      <w:r>
        <w:rPr>
          <w:rFonts w:ascii="宋体" w:eastAsia="宋体" w:hAnsi="宋体"/>
          <w:noProof/>
        </w:rPr>
        <w:drawing>
          <wp:inline distT="0" distB="0" distL="0" distR="0">
            <wp:extent cx="5274310" cy="3094355"/>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5"/>
                    <a:stretch>
                      <a:fillRect/>
                    </a:stretch>
                  </pic:blipFill>
                  <pic:spPr>
                    <a:xfrm>
                      <a:off x="0" y="0"/>
                      <a:ext cx="5274310" cy="3094355"/>
                    </a:xfrm>
                    <a:prstGeom prst="rect">
                      <a:avLst/>
                    </a:prstGeom>
                  </pic:spPr>
                </pic:pic>
              </a:graphicData>
            </a:graphic>
          </wp:inline>
        </w:drawing>
      </w:r>
    </w:p>
    <w:p w:rsidR="00083A0A" w:rsidRDefault="00083A0A">
      <w:pPr>
        <w:rPr>
          <w:rFonts w:ascii="宋体" w:eastAsia="宋体" w:hAnsi="宋体"/>
        </w:rPr>
      </w:pPr>
    </w:p>
    <w:p w:rsidR="00083A0A" w:rsidRDefault="00C469B4">
      <w:pPr>
        <w:pStyle w:val="4"/>
        <w:rPr>
          <w:rFonts w:ascii="宋体" w:eastAsia="宋体" w:hAnsi="宋体"/>
        </w:rPr>
      </w:pPr>
      <w:bookmarkStart w:id="19" w:name="_Toc505000462"/>
      <w:r>
        <w:rPr>
          <w:rFonts w:ascii="宋体" w:eastAsia="宋体" w:hAnsi="宋体"/>
        </w:rPr>
        <w:lastRenderedPageBreak/>
        <w:t>3.1.</w:t>
      </w:r>
      <w:r>
        <w:rPr>
          <w:rFonts w:ascii="宋体" w:eastAsia="宋体" w:hAnsi="宋体" w:hint="eastAsia"/>
        </w:rPr>
        <w:t>2</w:t>
      </w:r>
      <w:r>
        <w:rPr>
          <w:rFonts w:ascii="宋体" w:eastAsia="宋体" w:hAnsi="宋体"/>
        </w:rPr>
        <w:t>.</w:t>
      </w:r>
      <w:r>
        <w:rPr>
          <w:rFonts w:ascii="宋体" w:eastAsia="宋体" w:hAnsi="宋体"/>
        </w:rPr>
        <w:tab/>
      </w:r>
      <w:r>
        <w:rPr>
          <w:rFonts w:ascii="宋体" w:eastAsia="宋体" w:hAnsi="宋体" w:hint="eastAsia"/>
        </w:rPr>
        <w:t>挂牌管理</w:t>
      </w:r>
      <w:bookmarkEnd w:id="19"/>
    </w:p>
    <w:p w:rsidR="00083A0A" w:rsidRDefault="00C469B4">
      <w:pPr>
        <w:spacing w:line="360" w:lineRule="auto"/>
        <w:ind w:firstLineChars="200" w:firstLine="420"/>
        <w:rPr>
          <w:rFonts w:ascii="宋体" w:eastAsia="宋体" w:hAnsi="宋体"/>
        </w:rPr>
      </w:pPr>
      <w:r>
        <w:rPr>
          <w:rFonts w:ascii="宋体" w:eastAsia="宋体" w:hAnsi="宋体" w:hint="eastAsia"/>
        </w:rPr>
        <w:t>挂牌管理可对已录入的</w:t>
      </w:r>
      <w:proofErr w:type="gramStart"/>
      <w:r>
        <w:rPr>
          <w:rFonts w:ascii="宋体" w:eastAsia="宋体" w:hAnsi="宋体" w:hint="eastAsia"/>
        </w:rPr>
        <w:t>房源但未发布</w:t>
      </w:r>
      <w:proofErr w:type="gramEnd"/>
      <w:r>
        <w:rPr>
          <w:rFonts w:ascii="宋体" w:eastAsia="宋体" w:hAnsi="宋体" w:hint="eastAsia"/>
        </w:rPr>
        <w:t>进行发布，或出租人已经在租赁平台网站（http:</w:t>
      </w:r>
      <w:r>
        <w:rPr>
          <w:rFonts w:ascii="宋体" w:eastAsia="宋体" w:hAnsi="宋体"/>
        </w:rPr>
        <w:t>//fwzl.hffd.gov.cn</w:t>
      </w:r>
      <w:r>
        <w:rPr>
          <w:rFonts w:ascii="宋体" w:eastAsia="宋体" w:hAnsi="宋体" w:hint="eastAsia"/>
        </w:rPr>
        <w:t>）通过个人录入核验成功的房源可再次发布。操作如下</w:t>
      </w:r>
    </w:p>
    <w:p w:rsidR="00083A0A" w:rsidRDefault="00C469B4">
      <w:pPr>
        <w:rPr>
          <w:rFonts w:ascii="宋体" w:eastAsia="宋体" w:hAnsi="宋体"/>
        </w:rPr>
      </w:pPr>
      <w:r>
        <w:rPr>
          <w:rFonts w:ascii="宋体" w:eastAsia="宋体" w:hAnsi="宋体"/>
          <w:noProof/>
        </w:rPr>
        <w:drawing>
          <wp:inline distT="0" distB="0" distL="0" distR="0">
            <wp:extent cx="5274310" cy="2569845"/>
            <wp:effectExtent l="0" t="0" r="2540" b="190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47"/>
                    <a:stretch>
                      <a:fillRect/>
                    </a:stretch>
                  </pic:blipFill>
                  <pic:spPr>
                    <a:xfrm>
                      <a:off x="0" y="0"/>
                      <a:ext cx="5274310" cy="2569845"/>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点击左边菜单挂牌管理， 再点击</w:t>
      </w:r>
      <w:proofErr w:type="gramStart"/>
      <w:r>
        <w:rPr>
          <w:rFonts w:ascii="宋体" w:eastAsia="宋体" w:hAnsi="宋体" w:hint="eastAsia"/>
        </w:rPr>
        <w:t>“</w:t>
      </w:r>
      <w:proofErr w:type="gramEnd"/>
      <w:r>
        <w:rPr>
          <w:rFonts w:ascii="宋体" w:eastAsia="宋体" w:hAnsi="宋体" w:hint="eastAsia"/>
        </w:rPr>
        <w:t>房源挂牌“按钮，跳转到房源认证表单页</w:t>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noProof/>
        </w:rPr>
        <w:drawing>
          <wp:inline distT="0" distB="0" distL="0" distR="0">
            <wp:extent cx="5274310" cy="3150870"/>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8"/>
                    <a:stretch>
                      <a:fillRect/>
                    </a:stretch>
                  </pic:blipFill>
                  <pic:spPr>
                    <a:xfrm>
                      <a:off x="0" y="0"/>
                      <a:ext cx="5274310" cy="3150870"/>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录入房源核验码，产权人信息和身份证信息点击“下一步”进行房源核验，房源核验成功后进入房源挂牌表单。如果挂牌自己添加的房源可在散户房源列表中查询房源核验码，如果是出租人已经在租赁平台网站（http:</w:t>
      </w:r>
      <w:r>
        <w:rPr>
          <w:rFonts w:ascii="宋体" w:eastAsia="宋体" w:hAnsi="宋体"/>
        </w:rPr>
        <w:t>//fwzl.hffd.gov.cn</w:t>
      </w:r>
      <w:r>
        <w:rPr>
          <w:rFonts w:ascii="宋体" w:eastAsia="宋体" w:hAnsi="宋体" w:hint="eastAsia"/>
        </w:rPr>
        <w:t>）通过个人录入核验成功的房</w:t>
      </w:r>
      <w:r>
        <w:rPr>
          <w:rFonts w:ascii="宋体" w:eastAsia="宋体" w:hAnsi="宋体" w:hint="eastAsia"/>
        </w:rPr>
        <w:lastRenderedPageBreak/>
        <w:t>源，需要出租人人提供房源核验码。</w:t>
      </w:r>
    </w:p>
    <w:p w:rsidR="00083A0A" w:rsidRDefault="00C469B4">
      <w:pPr>
        <w:spacing w:line="360" w:lineRule="auto"/>
        <w:ind w:firstLineChars="200" w:firstLine="420"/>
        <w:rPr>
          <w:rFonts w:ascii="宋体" w:eastAsia="宋体" w:hAnsi="宋体"/>
        </w:rPr>
      </w:pPr>
      <w:r>
        <w:rPr>
          <w:rFonts w:ascii="宋体" w:eastAsia="宋体" w:hAnsi="宋体"/>
        </w:rPr>
        <w:tab/>
      </w:r>
      <w:r>
        <w:rPr>
          <w:rFonts w:ascii="宋体" w:eastAsia="宋体" w:hAnsi="宋体" w:hint="eastAsia"/>
        </w:rPr>
        <w:t>挂牌成功的房源都会挂牌管理列表中显示出来，如房源已出租需要签约合同，在列表中找出已出租的房源点击“签约”按钮进入合同录入表单页如下图：</w:t>
      </w:r>
    </w:p>
    <w:p w:rsidR="00083A0A" w:rsidRDefault="00C469B4">
      <w:pPr>
        <w:rPr>
          <w:rFonts w:ascii="宋体" w:eastAsia="宋体" w:hAnsi="宋体"/>
        </w:rPr>
      </w:pPr>
      <w:r>
        <w:rPr>
          <w:rFonts w:ascii="宋体" w:eastAsia="宋体" w:hAnsi="宋体"/>
          <w:noProof/>
        </w:rPr>
        <w:drawing>
          <wp:inline distT="0" distB="0" distL="0" distR="0">
            <wp:extent cx="5274310" cy="105092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49"/>
                    <a:stretch>
                      <a:fillRect/>
                    </a:stretch>
                  </pic:blipFill>
                  <pic:spPr>
                    <a:xfrm>
                      <a:off x="0" y="0"/>
                      <a:ext cx="5274310" cy="1050925"/>
                    </a:xfrm>
                    <a:prstGeom prst="rect">
                      <a:avLst/>
                    </a:prstGeom>
                  </pic:spPr>
                </pic:pic>
              </a:graphicData>
            </a:graphic>
          </wp:inline>
        </w:drawing>
      </w:r>
    </w:p>
    <w:p w:rsidR="00083A0A" w:rsidRDefault="00C469B4">
      <w:pPr>
        <w:spacing w:line="360" w:lineRule="auto"/>
        <w:ind w:firstLineChars="200" w:firstLine="420"/>
        <w:rPr>
          <w:rFonts w:ascii="宋体" w:eastAsia="宋体" w:hAnsi="宋体"/>
        </w:rPr>
      </w:pPr>
      <w:r>
        <w:rPr>
          <w:rFonts w:ascii="宋体" w:eastAsia="宋体" w:hAnsi="宋体" w:hint="eastAsia"/>
        </w:rPr>
        <w:t>进入合同录入表单页如第六页所示操作流程继续对合同预览、确定签订、备案。如果房源挂牌信息不需要继续在公网显示，可点击“下架”按钮对房源挂牌信息下架，下架后挂牌信息不可在进行操作，如要重新挂牌需要到房源信息查询出要重新挂牌的房源重新编辑发布。</w:t>
      </w:r>
    </w:p>
    <w:p w:rsidR="00083A0A" w:rsidRDefault="00C469B4">
      <w:pPr>
        <w:pStyle w:val="4"/>
        <w:rPr>
          <w:rFonts w:ascii="宋体" w:eastAsia="宋体" w:hAnsi="宋体"/>
        </w:rPr>
      </w:pPr>
      <w:bookmarkStart w:id="20" w:name="_Toc505000463"/>
      <w:r>
        <w:rPr>
          <w:rFonts w:ascii="宋体" w:eastAsia="宋体" w:hAnsi="宋体"/>
        </w:rPr>
        <w:t>3.1.3.</w:t>
      </w:r>
      <w:r>
        <w:rPr>
          <w:rFonts w:ascii="宋体" w:eastAsia="宋体" w:hAnsi="宋体"/>
        </w:rPr>
        <w:tab/>
      </w:r>
      <w:r>
        <w:rPr>
          <w:rFonts w:ascii="宋体" w:eastAsia="宋体" w:hAnsi="宋体" w:hint="eastAsia"/>
        </w:rPr>
        <w:t>合同管理</w:t>
      </w:r>
      <w:bookmarkEnd w:id="20"/>
    </w:p>
    <w:p w:rsidR="00083A0A" w:rsidRDefault="00C469B4">
      <w:pPr>
        <w:spacing w:line="360" w:lineRule="auto"/>
        <w:ind w:firstLineChars="200" w:firstLine="420"/>
        <w:rPr>
          <w:rFonts w:ascii="宋体" w:eastAsia="宋体" w:hAnsi="宋体"/>
        </w:rPr>
      </w:pPr>
      <w:r>
        <w:rPr>
          <w:rFonts w:ascii="宋体" w:eastAsia="宋体" w:hAnsi="宋体" w:hint="eastAsia"/>
        </w:rPr>
        <w:t>合同管理是对已保存过的合同进行管理，点击合同管理菜单，会列出已经保存的所有合同信息，如果合同尚未确认签订，可点击列表中“编辑”按钮进入合同表单页，重新编辑保存合同信息，如已确定签订的合同只能预览打印合同。</w:t>
      </w:r>
    </w:p>
    <w:p w:rsidR="00083A0A" w:rsidRDefault="00C469B4">
      <w:pPr>
        <w:pStyle w:val="3"/>
        <w:rPr>
          <w:rFonts w:ascii="宋体" w:hAnsi="宋体" w:cs="宋体"/>
          <w:sz w:val="32"/>
        </w:rPr>
      </w:pPr>
      <w:bookmarkStart w:id="21" w:name="_Toc15483185"/>
      <w:r>
        <w:rPr>
          <w:rFonts w:ascii="宋体" w:hAnsi="宋体" w:cs="宋体" w:hint="eastAsia"/>
          <w:sz w:val="32"/>
        </w:rPr>
        <w:t>3</w:t>
      </w:r>
      <w:r>
        <w:rPr>
          <w:rFonts w:ascii="宋体" w:hAnsi="宋体" w:cs="宋体"/>
          <w:sz w:val="32"/>
        </w:rPr>
        <w:t>.2.</w:t>
      </w:r>
      <w:r>
        <w:rPr>
          <w:rFonts w:ascii="宋体" w:hAnsi="宋体" w:cs="宋体"/>
          <w:sz w:val="32"/>
        </w:rPr>
        <w:tab/>
      </w:r>
      <w:r>
        <w:rPr>
          <w:rFonts w:ascii="宋体" w:hAnsi="宋体" w:cs="宋体" w:hint="eastAsia"/>
          <w:sz w:val="32"/>
        </w:rPr>
        <w:t>集中式房源</w:t>
      </w:r>
      <w:bookmarkEnd w:id="21"/>
    </w:p>
    <w:p w:rsidR="00083A0A" w:rsidRDefault="00C469B4">
      <w:pPr>
        <w:pStyle w:val="4"/>
        <w:rPr>
          <w:rFonts w:ascii="宋体" w:eastAsia="宋体" w:hAnsi="宋体"/>
        </w:rPr>
      </w:pPr>
      <w:bookmarkStart w:id="22" w:name="_Toc505000465"/>
      <w:r>
        <w:rPr>
          <w:rFonts w:ascii="宋体" w:eastAsia="宋体" w:hAnsi="宋体"/>
        </w:rPr>
        <w:t>3.2.1.</w:t>
      </w:r>
      <w:r>
        <w:rPr>
          <w:rFonts w:ascii="宋体" w:eastAsia="宋体" w:hAnsi="宋体"/>
        </w:rPr>
        <w:tab/>
      </w:r>
      <w:r>
        <w:rPr>
          <w:rFonts w:ascii="宋体" w:eastAsia="宋体" w:hAnsi="宋体" w:hint="eastAsia"/>
        </w:rPr>
        <w:t>小区管理</w:t>
      </w:r>
      <w:bookmarkEnd w:id="22"/>
    </w:p>
    <w:p w:rsidR="00083A0A" w:rsidRDefault="00C469B4">
      <w:pPr>
        <w:spacing w:line="360" w:lineRule="auto"/>
        <w:ind w:firstLineChars="200" w:firstLine="420"/>
        <w:rPr>
          <w:rFonts w:ascii="宋体" w:eastAsia="宋体" w:hAnsi="宋体"/>
        </w:rPr>
      </w:pPr>
      <w:r>
        <w:rPr>
          <w:rFonts w:ascii="宋体" w:eastAsia="宋体" w:hAnsi="宋体" w:hint="eastAsia"/>
        </w:rPr>
        <w:t>小区是将房源所在的小区进行添加管理操作；点击左边二级菜单“小区管理”，列出当前登录企业已添加的所有小区信息，如要添加新小区，点击右上角的“添加小区”按钮打开小区信息表单录入页面，如下图：</w:t>
      </w:r>
    </w:p>
    <w:p w:rsidR="00083A0A" w:rsidRDefault="00C469B4">
      <w:pPr>
        <w:rPr>
          <w:rFonts w:ascii="宋体" w:eastAsia="宋体" w:hAnsi="宋体"/>
        </w:rPr>
      </w:pPr>
      <w:r>
        <w:rPr>
          <w:rFonts w:ascii="宋体" w:eastAsia="宋体" w:hAnsi="宋体"/>
          <w:noProof/>
        </w:rPr>
        <w:lastRenderedPageBreak/>
        <w:drawing>
          <wp:inline distT="0" distB="0" distL="0" distR="0">
            <wp:extent cx="5274310" cy="2703830"/>
            <wp:effectExtent l="0" t="0" r="2540" b="127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50"/>
                    <a:stretch>
                      <a:fillRect/>
                    </a:stretch>
                  </pic:blipFill>
                  <pic:spPr>
                    <a:xfrm>
                      <a:off x="0" y="0"/>
                      <a:ext cx="5274310" cy="2703830"/>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小区信息表单页</w:t>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noProof/>
        </w:rPr>
        <w:drawing>
          <wp:inline distT="0" distB="0" distL="0" distR="0">
            <wp:extent cx="5274310" cy="2733040"/>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51"/>
                    <a:stretch>
                      <a:fillRect/>
                    </a:stretch>
                  </pic:blipFill>
                  <pic:spPr>
                    <a:xfrm>
                      <a:off x="0" y="0"/>
                      <a:ext cx="5274310" cy="2733040"/>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录入小区信息时需要注意要选择正确的区域和所属街道，这关系到承租人备案打印租赁证书需要前往哪个街道办事处进行办理。如小区选择的所属街道为包河街道，入住该小区下所有的房源承租人都</w:t>
      </w:r>
      <w:proofErr w:type="gramStart"/>
      <w:r>
        <w:rPr>
          <w:rFonts w:ascii="宋体" w:eastAsia="宋体" w:hAnsi="宋体" w:hint="eastAsia"/>
        </w:rPr>
        <w:t>需要到包河</w:t>
      </w:r>
      <w:proofErr w:type="gramEnd"/>
      <w:r>
        <w:rPr>
          <w:rFonts w:ascii="宋体" w:eastAsia="宋体" w:hAnsi="宋体" w:hint="eastAsia"/>
        </w:rPr>
        <w:t>街道办事处或房管局去办理租赁备案证书，否则其他街道办事处是无法查询到该房源的合同信息。服务电话，是在公网上显示该小区和小区所有房源的联系方式，小区图片一定要上传，否则影响到小区的审核通过。小区信息保存完成后，可继续添加小区下的户型</w:t>
      </w:r>
      <w:proofErr w:type="gramStart"/>
      <w:r>
        <w:rPr>
          <w:rFonts w:ascii="宋体" w:eastAsia="宋体" w:hAnsi="宋体" w:hint="eastAsia"/>
        </w:rPr>
        <w:t>和楼幢信息</w:t>
      </w:r>
      <w:proofErr w:type="gramEnd"/>
      <w:r>
        <w:rPr>
          <w:rFonts w:ascii="宋体" w:eastAsia="宋体" w:hAnsi="宋体" w:hint="eastAsia"/>
        </w:rPr>
        <w:t>。如需修改小区信息，点击列表中的“编辑”进行重新录入保存。如要删除小区，需在该小区下无户型</w:t>
      </w:r>
      <w:proofErr w:type="gramStart"/>
      <w:r>
        <w:rPr>
          <w:rFonts w:ascii="宋体" w:eastAsia="宋体" w:hAnsi="宋体" w:hint="eastAsia"/>
        </w:rPr>
        <w:t>和楼幢信息</w:t>
      </w:r>
      <w:proofErr w:type="gramEnd"/>
      <w:r>
        <w:rPr>
          <w:rFonts w:ascii="宋体" w:eastAsia="宋体" w:hAnsi="宋体" w:hint="eastAsia"/>
        </w:rPr>
        <w:t>，否则无法删除，</w:t>
      </w:r>
      <w:r>
        <w:rPr>
          <w:rFonts w:ascii="宋体" w:eastAsia="宋体" w:hAnsi="宋体"/>
        </w:rPr>
        <w:t> </w:t>
      </w:r>
      <w:r>
        <w:rPr>
          <w:rFonts w:ascii="宋体" w:eastAsia="宋体" w:hAnsi="宋体" w:hint="eastAsia"/>
        </w:rPr>
        <w:t>所以删除小区要先到户型管理和</w:t>
      </w:r>
      <w:proofErr w:type="gramStart"/>
      <w:r>
        <w:rPr>
          <w:rFonts w:ascii="宋体" w:eastAsia="宋体" w:hAnsi="宋体" w:hint="eastAsia"/>
        </w:rPr>
        <w:t>楼幢管理</w:t>
      </w:r>
      <w:proofErr w:type="gramEnd"/>
      <w:r>
        <w:rPr>
          <w:rFonts w:ascii="宋体" w:eastAsia="宋体" w:hAnsi="宋体" w:hint="eastAsia"/>
        </w:rPr>
        <w:t>删除小区里的户型和</w:t>
      </w:r>
      <w:proofErr w:type="gramStart"/>
      <w:r>
        <w:rPr>
          <w:rFonts w:ascii="宋体" w:eastAsia="宋体" w:hAnsi="宋体" w:hint="eastAsia"/>
        </w:rPr>
        <w:t>楼幢再</w:t>
      </w:r>
      <w:proofErr w:type="gramEnd"/>
      <w:r>
        <w:rPr>
          <w:rFonts w:ascii="宋体" w:eastAsia="宋体" w:hAnsi="宋体" w:hint="eastAsia"/>
        </w:rPr>
        <w:t>到小区管理删除小区。</w:t>
      </w:r>
    </w:p>
    <w:p w:rsidR="00083A0A" w:rsidRDefault="00083A0A">
      <w:pPr>
        <w:rPr>
          <w:rFonts w:ascii="宋体" w:eastAsia="宋体" w:hAnsi="宋体"/>
        </w:rPr>
      </w:pPr>
    </w:p>
    <w:p w:rsidR="00083A0A" w:rsidRDefault="00C469B4">
      <w:pPr>
        <w:pStyle w:val="4"/>
        <w:rPr>
          <w:rFonts w:ascii="宋体" w:eastAsia="宋体" w:hAnsi="宋体"/>
        </w:rPr>
      </w:pPr>
      <w:bookmarkStart w:id="23" w:name="_Toc505000466"/>
      <w:r>
        <w:rPr>
          <w:rFonts w:ascii="宋体" w:eastAsia="宋体" w:hAnsi="宋体"/>
        </w:rPr>
        <w:t>3.2.2.</w:t>
      </w:r>
      <w:r>
        <w:rPr>
          <w:rFonts w:ascii="宋体" w:eastAsia="宋体" w:hAnsi="宋体"/>
        </w:rPr>
        <w:tab/>
      </w:r>
      <w:r>
        <w:rPr>
          <w:rFonts w:ascii="宋体" w:eastAsia="宋体" w:hAnsi="宋体" w:hint="eastAsia"/>
        </w:rPr>
        <w:t>户型管理</w:t>
      </w:r>
      <w:bookmarkEnd w:id="23"/>
    </w:p>
    <w:p w:rsidR="00083A0A" w:rsidRDefault="00C469B4">
      <w:pPr>
        <w:spacing w:line="360" w:lineRule="auto"/>
        <w:ind w:firstLineChars="200" w:firstLine="420"/>
        <w:rPr>
          <w:rFonts w:ascii="宋体" w:eastAsia="宋体" w:hAnsi="宋体"/>
        </w:rPr>
      </w:pPr>
      <w:r>
        <w:rPr>
          <w:rFonts w:ascii="宋体" w:eastAsia="宋体" w:hAnsi="宋体" w:hint="eastAsia"/>
        </w:rPr>
        <w:t>户型管理是对某一区里所有房源户型的维护，点击左边的二级菜单“户型管理”显示出当前登录企业所有已添加的户型信息，需要添加新户型点击右上方的“添加户型”按钮，进入户型信息表单页，如下图：</w:t>
      </w:r>
    </w:p>
    <w:p w:rsidR="00083A0A" w:rsidRDefault="00C469B4">
      <w:pPr>
        <w:rPr>
          <w:rFonts w:ascii="宋体" w:eastAsia="宋体" w:hAnsi="宋体"/>
        </w:rPr>
      </w:pPr>
      <w:r>
        <w:rPr>
          <w:rFonts w:ascii="宋体" w:eastAsia="宋体" w:hAnsi="宋体"/>
          <w:noProof/>
        </w:rPr>
        <w:drawing>
          <wp:inline distT="0" distB="0" distL="0" distR="0">
            <wp:extent cx="5274310" cy="2700655"/>
            <wp:effectExtent l="0" t="0" r="2540" b="444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52"/>
                    <a:stretch>
                      <a:fillRect/>
                    </a:stretch>
                  </pic:blipFill>
                  <pic:spPr>
                    <a:xfrm>
                      <a:off x="0" y="0"/>
                      <a:ext cx="5274310" cy="2700655"/>
                    </a:xfrm>
                    <a:prstGeom prst="rect">
                      <a:avLst/>
                    </a:prstGeom>
                  </pic:spPr>
                </pic:pic>
              </a:graphicData>
            </a:graphic>
          </wp:inline>
        </w:drawing>
      </w:r>
      <w:r>
        <w:rPr>
          <w:rFonts w:ascii="宋体" w:eastAsia="宋体" w:hAnsi="宋体" w:hint="eastAsia"/>
        </w:rPr>
        <w:t xml:space="preserve"> </w:t>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户型信息表单页</w:t>
      </w:r>
    </w:p>
    <w:p w:rsidR="00083A0A" w:rsidRDefault="00C469B4">
      <w:pPr>
        <w:rPr>
          <w:rFonts w:ascii="宋体" w:eastAsia="宋体" w:hAnsi="宋体"/>
        </w:rPr>
      </w:pPr>
      <w:r>
        <w:rPr>
          <w:rFonts w:ascii="宋体" w:eastAsia="宋体" w:hAnsi="宋体"/>
          <w:noProof/>
        </w:rPr>
        <w:drawing>
          <wp:inline distT="0" distB="0" distL="0" distR="0">
            <wp:extent cx="5274310" cy="2682875"/>
            <wp:effectExtent l="0" t="0" r="2540" b="317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53"/>
                    <a:stretch>
                      <a:fillRect/>
                    </a:stretch>
                  </pic:blipFill>
                  <pic:spPr>
                    <a:xfrm>
                      <a:off x="0" y="0"/>
                      <a:ext cx="5274310" cy="2682875"/>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户型名称可根据实际情况自行定义，所属小区选择已录入的小区名称，户型图片会在公网显示需上传，点击“保存”成功保存的户型信息会在户型列表中显示；如需修改户型信息，</w:t>
      </w:r>
      <w:r>
        <w:rPr>
          <w:rFonts w:ascii="宋体" w:eastAsia="宋体" w:hAnsi="宋体" w:hint="eastAsia"/>
        </w:rPr>
        <w:lastRenderedPageBreak/>
        <w:t>点击列表中的“编辑”进行重新录入保存。户型信息无需审核可随时编辑，如要删除户型，需在该户型下无房源信息，否则无法删除，所以删除</w:t>
      </w:r>
      <w:proofErr w:type="gramStart"/>
      <w:r>
        <w:rPr>
          <w:rFonts w:ascii="宋体" w:eastAsia="宋体" w:hAnsi="宋体" w:hint="eastAsia"/>
        </w:rPr>
        <w:t>户型需</w:t>
      </w:r>
      <w:proofErr w:type="gramEnd"/>
      <w:r>
        <w:rPr>
          <w:rFonts w:ascii="宋体" w:eastAsia="宋体" w:hAnsi="宋体" w:hint="eastAsia"/>
        </w:rPr>
        <w:t>先到企业房源删除户型中包含的</w:t>
      </w:r>
      <w:proofErr w:type="gramStart"/>
      <w:r>
        <w:rPr>
          <w:rFonts w:ascii="宋体" w:eastAsia="宋体" w:hAnsi="宋体" w:hint="eastAsia"/>
        </w:rPr>
        <w:t>房源再</w:t>
      </w:r>
      <w:proofErr w:type="gramEnd"/>
      <w:r>
        <w:rPr>
          <w:rFonts w:ascii="宋体" w:eastAsia="宋体" w:hAnsi="宋体" w:hint="eastAsia"/>
        </w:rPr>
        <w:t>到户型管理删除户型。</w:t>
      </w:r>
    </w:p>
    <w:p w:rsidR="00083A0A" w:rsidRDefault="00C469B4">
      <w:pPr>
        <w:pStyle w:val="4"/>
        <w:rPr>
          <w:rFonts w:ascii="宋体" w:eastAsia="宋体" w:hAnsi="宋体"/>
        </w:rPr>
      </w:pPr>
      <w:bookmarkStart w:id="24" w:name="_Toc505000467"/>
      <w:r>
        <w:rPr>
          <w:rFonts w:ascii="宋体" w:eastAsia="宋体" w:hAnsi="宋体"/>
        </w:rPr>
        <w:t>3.2.3.</w:t>
      </w:r>
      <w:r>
        <w:rPr>
          <w:rFonts w:ascii="宋体" w:eastAsia="宋体" w:hAnsi="宋体"/>
        </w:rPr>
        <w:tab/>
      </w:r>
      <w:proofErr w:type="gramStart"/>
      <w:r>
        <w:rPr>
          <w:rFonts w:ascii="宋体" w:eastAsia="宋体" w:hAnsi="宋体" w:hint="eastAsia"/>
        </w:rPr>
        <w:t>楼幢管理</w:t>
      </w:r>
      <w:bookmarkEnd w:id="24"/>
      <w:proofErr w:type="gramEnd"/>
    </w:p>
    <w:p w:rsidR="00083A0A" w:rsidRDefault="00C469B4">
      <w:pPr>
        <w:spacing w:line="360" w:lineRule="auto"/>
        <w:ind w:firstLineChars="200" w:firstLine="420"/>
        <w:rPr>
          <w:rFonts w:ascii="宋体" w:eastAsia="宋体" w:hAnsi="宋体"/>
        </w:rPr>
      </w:pPr>
      <w:proofErr w:type="gramStart"/>
      <w:r>
        <w:rPr>
          <w:rFonts w:ascii="宋体" w:eastAsia="宋体" w:hAnsi="宋体" w:hint="eastAsia"/>
        </w:rPr>
        <w:t>楼幢管理</w:t>
      </w:r>
      <w:proofErr w:type="gramEnd"/>
      <w:r>
        <w:rPr>
          <w:rFonts w:ascii="宋体" w:eastAsia="宋体" w:hAnsi="宋体" w:hint="eastAsia"/>
        </w:rPr>
        <w:t>是对某一区里</w:t>
      </w:r>
      <w:proofErr w:type="gramStart"/>
      <w:r>
        <w:rPr>
          <w:rFonts w:ascii="宋体" w:eastAsia="宋体" w:hAnsi="宋体" w:hint="eastAsia"/>
        </w:rPr>
        <w:t>所有楼幢的</w:t>
      </w:r>
      <w:proofErr w:type="gramEnd"/>
      <w:r>
        <w:rPr>
          <w:rFonts w:ascii="宋体" w:eastAsia="宋体" w:hAnsi="宋体" w:hint="eastAsia"/>
        </w:rPr>
        <w:t>维护，点击左边的二级菜单“楼幢管理”显示出当前登录企业所有已添加</w:t>
      </w:r>
      <w:proofErr w:type="gramStart"/>
      <w:r>
        <w:rPr>
          <w:rFonts w:ascii="宋体" w:eastAsia="宋体" w:hAnsi="宋体" w:hint="eastAsia"/>
        </w:rPr>
        <w:t>的楼幢信息</w:t>
      </w:r>
      <w:proofErr w:type="gramEnd"/>
      <w:r>
        <w:rPr>
          <w:rFonts w:ascii="宋体" w:eastAsia="宋体" w:hAnsi="宋体" w:hint="eastAsia"/>
        </w:rPr>
        <w:t>，需要添加新楼幢点击右上方的“添加楼幢”按钮，进入</w:t>
      </w:r>
      <w:proofErr w:type="gramStart"/>
      <w:r>
        <w:rPr>
          <w:rFonts w:ascii="宋体" w:eastAsia="宋体" w:hAnsi="宋体" w:hint="eastAsia"/>
        </w:rPr>
        <w:t>楼幢信息</w:t>
      </w:r>
      <w:proofErr w:type="gramEnd"/>
      <w:r>
        <w:rPr>
          <w:rFonts w:ascii="宋体" w:eastAsia="宋体" w:hAnsi="宋体" w:hint="eastAsia"/>
        </w:rPr>
        <w:t>表单页，如下图：</w:t>
      </w:r>
    </w:p>
    <w:p w:rsidR="00083A0A" w:rsidRDefault="00083A0A">
      <w:pPr>
        <w:ind w:firstLineChars="200" w:firstLine="420"/>
        <w:rPr>
          <w:rFonts w:ascii="宋体" w:eastAsia="宋体" w:hAnsi="宋体"/>
        </w:rPr>
      </w:pPr>
    </w:p>
    <w:p w:rsidR="00083A0A" w:rsidRDefault="00C469B4">
      <w:pPr>
        <w:rPr>
          <w:rFonts w:ascii="宋体" w:eastAsia="宋体" w:hAnsi="宋体"/>
        </w:rPr>
      </w:pPr>
      <w:r>
        <w:rPr>
          <w:rFonts w:ascii="宋体" w:eastAsia="宋体" w:hAnsi="宋体"/>
          <w:noProof/>
        </w:rPr>
        <w:drawing>
          <wp:inline distT="0" distB="0" distL="0" distR="0">
            <wp:extent cx="5274310" cy="2676525"/>
            <wp:effectExtent l="0" t="0" r="2540" b="952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4"/>
                    <a:stretch>
                      <a:fillRect/>
                    </a:stretch>
                  </pic:blipFill>
                  <pic:spPr>
                    <a:xfrm>
                      <a:off x="0" y="0"/>
                      <a:ext cx="5274310" cy="2676525"/>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proofErr w:type="gramStart"/>
      <w:r>
        <w:rPr>
          <w:rFonts w:ascii="宋体" w:eastAsia="宋体" w:hAnsi="宋体" w:hint="eastAsia"/>
        </w:rPr>
        <w:t>楼幢信息</w:t>
      </w:r>
      <w:proofErr w:type="gramEnd"/>
      <w:r>
        <w:rPr>
          <w:rFonts w:ascii="宋体" w:eastAsia="宋体" w:hAnsi="宋体" w:hint="eastAsia"/>
        </w:rPr>
        <w:t>表单页</w:t>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noProof/>
        </w:rPr>
        <w:lastRenderedPageBreak/>
        <w:drawing>
          <wp:inline distT="0" distB="0" distL="0" distR="0">
            <wp:extent cx="5274310" cy="2651125"/>
            <wp:effectExtent l="0" t="0" r="254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55"/>
                    <a:stretch>
                      <a:fillRect/>
                    </a:stretch>
                  </pic:blipFill>
                  <pic:spPr>
                    <a:xfrm>
                      <a:off x="0" y="0"/>
                      <a:ext cx="5274310" cy="2651125"/>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录入</w:t>
      </w:r>
      <w:proofErr w:type="gramStart"/>
      <w:r>
        <w:rPr>
          <w:rFonts w:ascii="宋体" w:eastAsia="宋体" w:hAnsi="宋体" w:hint="eastAsia"/>
        </w:rPr>
        <w:t>楼幢信息</w:t>
      </w:r>
      <w:proofErr w:type="gramEnd"/>
      <w:r>
        <w:rPr>
          <w:rFonts w:ascii="宋体" w:eastAsia="宋体" w:hAnsi="宋体" w:hint="eastAsia"/>
        </w:rPr>
        <w:t>时，选择的所属小区是在小区管理添加的小区名称，单层最大套数是</w:t>
      </w:r>
      <w:proofErr w:type="gramStart"/>
      <w:r>
        <w:rPr>
          <w:rFonts w:ascii="宋体" w:eastAsia="宋体" w:hAnsi="宋体" w:hint="eastAsia"/>
        </w:rPr>
        <w:t>当前楼幢</w:t>
      </w:r>
      <w:proofErr w:type="gramEnd"/>
      <w:r>
        <w:rPr>
          <w:rFonts w:ascii="宋体" w:eastAsia="宋体" w:hAnsi="宋体" w:hint="eastAsia"/>
        </w:rPr>
        <w:t>一层最大房源套数，</w:t>
      </w:r>
      <w:proofErr w:type="gramStart"/>
      <w:r>
        <w:rPr>
          <w:rFonts w:ascii="宋体" w:eastAsia="宋体" w:hAnsi="宋体" w:hint="eastAsia"/>
        </w:rPr>
        <w:t>如楼幢第一层</w:t>
      </w:r>
      <w:proofErr w:type="gramEnd"/>
      <w:r>
        <w:rPr>
          <w:rFonts w:ascii="宋体" w:eastAsia="宋体" w:hAnsi="宋体" w:hint="eastAsia"/>
        </w:rPr>
        <w:t>有6套房源，第一层以上每层都只有5套房源，那么单层最大套数为6。点击保存完成后，可继续添加</w:t>
      </w:r>
      <w:proofErr w:type="gramStart"/>
      <w:r>
        <w:rPr>
          <w:rFonts w:ascii="宋体" w:eastAsia="宋体" w:hAnsi="宋体" w:hint="eastAsia"/>
        </w:rPr>
        <w:t>楼幢里</w:t>
      </w:r>
      <w:proofErr w:type="gramEnd"/>
      <w:r>
        <w:rPr>
          <w:rFonts w:ascii="宋体" w:eastAsia="宋体" w:hAnsi="宋体" w:hint="eastAsia"/>
        </w:rPr>
        <w:t>房源信息。如需</w:t>
      </w:r>
      <w:proofErr w:type="gramStart"/>
      <w:r>
        <w:rPr>
          <w:rFonts w:ascii="宋体" w:eastAsia="宋体" w:hAnsi="宋体" w:hint="eastAsia"/>
        </w:rPr>
        <w:t>修改楼幢</w:t>
      </w:r>
      <w:proofErr w:type="gramEnd"/>
      <w:r>
        <w:rPr>
          <w:rFonts w:ascii="宋体" w:eastAsia="宋体" w:hAnsi="宋体" w:hint="eastAsia"/>
        </w:rPr>
        <w:t>信息，点击列表中的“编辑”进行重新录入保存。如要</w:t>
      </w:r>
      <w:proofErr w:type="gramStart"/>
      <w:r>
        <w:rPr>
          <w:rFonts w:ascii="宋体" w:eastAsia="宋体" w:hAnsi="宋体" w:hint="eastAsia"/>
        </w:rPr>
        <w:t>删除楼幢</w:t>
      </w:r>
      <w:proofErr w:type="gramEnd"/>
      <w:r>
        <w:rPr>
          <w:rFonts w:ascii="宋体" w:eastAsia="宋体" w:hAnsi="宋体" w:hint="eastAsia"/>
        </w:rPr>
        <w:t>，需在</w:t>
      </w:r>
      <w:proofErr w:type="gramStart"/>
      <w:r>
        <w:rPr>
          <w:rFonts w:ascii="宋体" w:eastAsia="宋体" w:hAnsi="宋体" w:hint="eastAsia"/>
        </w:rPr>
        <w:t>该楼幢下没有</w:t>
      </w:r>
      <w:proofErr w:type="gramEnd"/>
      <w:r>
        <w:rPr>
          <w:rFonts w:ascii="宋体" w:eastAsia="宋体" w:hAnsi="宋体" w:hint="eastAsia"/>
        </w:rPr>
        <w:t>房源信息，否则无法删除，</w:t>
      </w:r>
      <w:r>
        <w:rPr>
          <w:rFonts w:ascii="宋体" w:eastAsia="宋体" w:hAnsi="宋体"/>
        </w:rPr>
        <w:t> </w:t>
      </w:r>
      <w:r>
        <w:rPr>
          <w:rFonts w:ascii="宋体" w:eastAsia="宋体" w:hAnsi="宋体" w:hint="eastAsia"/>
        </w:rPr>
        <w:t>所以</w:t>
      </w:r>
      <w:proofErr w:type="gramStart"/>
      <w:r>
        <w:rPr>
          <w:rFonts w:ascii="宋体" w:eastAsia="宋体" w:hAnsi="宋体" w:hint="eastAsia"/>
        </w:rPr>
        <w:t>删除楼幢要</w:t>
      </w:r>
      <w:proofErr w:type="gramEnd"/>
      <w:r>
        <w:rPr>
          <w:rFonts w:ascii="宋体" w:eastAsia="宋体" w:hAnsi="宋体" w:hint="eastAsia"/>
        </w:rPr>
        <w:t>先到企业房源里删除</w:t>
      </w:r>
      <w:proofErr w:type="gramStart"/>
      <w:r>
        <w:rPr>
          <w:rFonts w:ascii="宋体" w:eastAsia="宋体" w:hAnsi="宋体" w:hint="eastAsia"/>
        </w:rPr>
        <w:t>该楼幢下的</w:t>
      </w:r>
      <w:proofErr w:type="gramEnd"/>
      <w:r>
        <w:rPr>
          <w:rFonts w:ascii="宋体" w:eastAsia="宋体" w:hAnsi="宋体" w:hint="eastAsia"/>
        </w:rPr>
        <w:t>所有</w:t>
      </w:r>
      <w:proofErr w:type="gramStart"/>
      <w:r>
        <w:rPr>
          <w:rFonts w:ascii="宋体" w:eastAsia="宋体" w:hAnsi="宋体" w:hint="eastAsia"/>
        </w:rPr>
        <w:t>房源再到楼幢管理删除楼幢</w:t>
      </w:r>
      <w:proofErr w:type="gramEnd"/>
      <w:r>
        <w:rPr>
          <w:rFonts w:ascii="宋体" w:eastAsia="宋体" w:hAnsi="宋体" w:hint="eastAsia"/>
        </w:rPr>
        <w:t>。</w:t>
      </w:r>
      <w:proofErr w:type="gramStart"/>
      <w:r>
        <w:rPr>
          <w:rFonts w:ascii="宋体" w:eastAsia="宋体" w:hAnsi="宋体" w:hint="eastAsia"/>
        </w:rPr>
        <w:t>楼幢下</w:t>
      </w:r>
      <w:proofErr w:type="gramEnd"/>
      <w:r>
        <w:rPr>
          <w:rFonts w:ascii="宋体" w:eastAsia="宋体" w:hAnsi="宋体" w:hint="eastAsia"/>
        </w:rPr>
        <w:t>房源要在公网显示，需要</w:t>
      </w:r>
      <w:proofErr w:type="gramStart"/>
      <w:r>
        <w:rPr>
          <w:rFonts w:ascii="宋体" w:eastAsia="宋体" w:hAnsi="宋体" w:hint="eastAsia"/>
        </w:rPr>
        <w:t>发布楼幢</w:t>
      </w:r>
      <w:proofErr w:type="gramEnd"/>
      <w:r>
        <w:rPr>
          <w:rFonts w:ascii="宋体" w:eastAsia="宋体" w:hAnsi="宋体" w:hint="eastAsia"/>
        </w:rPr>
        <w:t>，点击列表中的“发布”按钮</w:t>
      </w:r>
      <w:proofErr w:type="gramStart"/>
      <w:r>
        <w:rPr>
          <w:rFonts w:ascii="宋体" w:eastAsia="宋体" w:hAnsi="宋体" w:hint="eastAsia"/>
        </w:rPr>
        <w:t>进行楼幢发布</w:t>
      </w:r>
      <w:proofErr w:type="gramEnd"/>
      <w:r>
        <w:rPr>
          <w:rFonts w:ascii="宋体" w:eastAsia="宋体" w:hAnsi="宋体" w:hint="eastAsia"/>
        </w:rPr>
        <w:t>。</w:t>
      </w:r>
    </w:p>
    <w:p w:rsidR="00083A0A" w:rsidRDefault="00083A0A">
      <w:pPr>
        <w:rPr>
          <w:rFonts w:ascii="宋体" w:eastAsia="宋体" w:hAnsi="宋体"/>
        </w:rPr>
      </w:pPr>
    </w:p>
    <w:p w:rsidR="00083A0A" w:rsidRDefault="00C469B4">
      <w:pPr>
        <w:pStyle w:val="4"/>
        <w:rPr>
          <w:rFonts w:ascii="宋体" w:eastAsia="宋体" w:hAnsi="宋体"/>
        </w:rPr>
      </w:pPr>
      <w:bookmarkStart w:id="25" w:name="_Toc505000468"/>
      <w:r>
        <w:rPr>
          <w:rFonts w:ascii="宋体" w:eastAsia="宋体" w:hAnsi="宋体"/>
        </w:rPr>
        <w:t>3.2.4.</w:t>
      </w:r>
      <w:r>
        <w:rPr>
          <w:rFonts w:ascii="宋体" w:eastAsia="宋体" w:hAnsi="宋体"/>
        </w:rPr>
        <w:tab/>
      </w:r>
      <w:r>
        <w:rPr>
          <w:rFonts w:ascii="宋体" w:eastAsia="宋体" w:hAnsi="宋体" w:hint="eastAsia"/>
        </w:rPr>
        <w:t>企业房源</w:t>
      </w:r>
      <w:bookmarkEnd w:id="25"/>
    </w:p>
    <w:p w:rsidR="00083A0A" w:rsidRDefault="00C469B4">
      <w:pPr>
        <w:spacing w:line="360" w:lineRule="auto"/>
        <w:ind w:firstLineChars="200" w:firstLine="420"/>
        <w:rPr>
          <w:rFonts w:ascii="宋体" w:eastAsia="宋体" w:hAnsi="宋体"/>
        </w:rPr>
      </w:pPr>
      <w:r>
        <w:rPr>
          <w:rFonts w:ascii="宋体" w:eastAsia="宋体" w:hAnsi="宋体" w:hint="eastAsia"/>
        </w:rPr>
        <w:t>企业房源是对集中式房源的管理，点击左边的二级菜单“企业房源”显示出当前登录企业所有已添加的房源信息，需要添加新房源点击右上方的“房源添加”按钮，进入房源信息表单页，如下图：</w:t>
      </w:r>
    </w:p>
    <w:p w:rsidR="00083A0A" w:rsidRDefault="00C469B4">
      <w:pPr>
        <w:rPr>
          <w:rFonts w:ascii="宋体" w:eastAsia="宋体" w:hAnsi="宋体"/>
        </w:rPr>
      </w:pPr>
      <w:r>
        <w:rPr>
          <w:rFonts w:ascii="宋体" w:eastAsia="宋体" w:hAnsi="宋体"/>
        </w:rPr>
        <w:t xml:space="preserve"> </w:t>
      </w:r>
      <w:r>
        <w:rPr>
          <w:rFonts w:ascii="宋体" w:eastAsia="宋体" w:hAnsi="宋体"/>
          <w:noProof/>
        </w:rPr>
        <w:lastRenderedPageBreak/>
        <w:drawing>
          <wp:inline distT="0" distB="0" distL="0" distR="0">
            <wp:extent cx="5274310" cy="2540635"/>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56"/>
                    <a:stretch>
                      <a:fillRect/>
                    </a:stretch>
                  </pic:blipFill>
                  <pic:spPr>
                    <a:xfrm>
                      <a:off x="0" y="0"/>
                      <a:ext cx="5274310" cy="2540635"/>
                    </a:xfrm>
                    <a:prstGeom prst="rect">
                      <a:avLst/>
                    </a:prstGeom>
                  </pic:spPr>
                </pic:pic>
              </a:graphicData>
            </a:graphic>
          </wp:inline>
        </w:drawing>
      </w:r>
    </w:p>
    <w:p w:rsidR="00083A0A" w:rsidRDefault="00083A0A">
      <w:pPr>
        <w:rPr>
          <w:rFonts w:ascii="宋体" w:eastAsia="宋体" w:hAnsi="宋体"/>
        </w:rPr>
      </w:pPr>
    </w:p>
    <w:p w:rsidR="00083A0A" w:rsidRDefault="00C469B4">
      <w:pPr>
        <w:rPr>
          <w:rFonts w:ascii="宋体" w:eastAsia="宋体" w:hAnsi="宋体"/>
        </w:rPr>
      </w:pPr>
      <w:r>
        <w:rPr>
          <w:rFonts w:ascii="宋体" w:eastAsia="宋体" w:hAnsi="宋体" w:hint="eastAsia"/>
        </w:rPr>
        <w:t>房源信息表单页</w:t>
      </w:r>
      <w:r>
        <w:rPr>
          <w:rFonts w:ascii="宋体" w:eastAsia="宋体" w:hAnsi="宋体"/>
        </w:rPr>
        <w:br/>
      </w:r>
      <w:r>
        <w:rPr>
          <w:rFonts w:ascii="宋体" w:eastAsia="宋体" w:hAnsi="宋体"/>
          <w:noProof/>
        </w:rPr>
        <w:drawing>
          <wp:inline distT="0" distB="0" distL="0" distR="0">
            <wp:extent cx="5274310" cy="2546350"/>
            <wp:effectExtent l="0" t="0" r="2540" b="635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57"/>
                    <a:stretch>
                      <a:fillRect/>
                    </a:stretch>
                  </pic:blipFill>
                  <pic:spPr>
                    <a:xfrm>
                      <a:off x="0" y="0"/>
                      <a:ext cx="5274310" cy="2546350"/>
                    </a:xfrm>
                    <a:prstGeom prst="rect">
                      <a:avLst/>
                    </a:prstGeom>
                  </pic:spPr>
                </pic:pic>
              </a:graphicData>
            </a:graphic>
          </wp:inline>
        </w:drawing>
      </w:r>
    </w:p>
    <w:p w:rsidR="00083A0A" w:rsidRDefault="00083A0A">
      <w:pPr>
        <w:rPr>
          <w:rFonts w:ascii="宋体" w:eastAsia="宋体" w:hAnsi="宋体"/>
        </w:rPr>
      </w:pPr>
    </w:p>
    <w:p w:rsidR="00083A0A" w:rsidRDefault="00C469B4">
      <w:pPr>
        <w:spacing w:line="360" w:lineRule="auto"/>
        <w:ind w:firstLineChars="200" w:firstLine="420"/>
        <w:rPr>
          <w:rFonts w:ascii="宋体" w:eastAsia="宋体" w:hAnsi="宋体"/>
        </w:rPr>
      </w:pPr>
      <w:r>
        <w:rPr>
          <w:rFonts w:ascii="宋体" w:eastAsia="宋体" w:hAnsi="宋体" w:hint="eastAsia"/>
        </w:rPr>
        <w:t>录入房源信息时，选择的所属小区是在小区管理添加的小区名称，选择</w:t>
      </w:r>
      <w:proofErr w:type="gramStart"/>
      <w:r>
        <w:rPr>
          <w:rFonts w:ascii="宋体" w:eastAsia="宋体" w:hAnsi="宋体" w:hint="eastAsia"/>
        </w:rPr>
        <w:t>的楼幢号</w:t>
      </w:r>
      <w:proofErr w:type="gramEnd"/>
      <w:r>
        <w:rPr>
          <w:rFonts w:ascii="宋体" w:eastAsia="宋体" w:hAnsi="宋体" w:hint="eastAsia"/>
        </w:rPr>
        <w:t>是在</w:t>
      </w:r>
      <w:proofErr w:type="gramStart"/>
      <w:r>
        <w:rPr>
          <w:rFonts w:ascii="宋体" w:eastAsia="宋体" w:hAnsi="宋体" w:hint="eastAsia"/>
        </w:rPr>
        <w:t>楼幢管理</w:t>
      </w:r>
      <w:proofErr w:type="gramEnd"/>
      <w:r>
        <w:rPr>
          <w:rFonts w:ascii="宋体" w:eastAsia="宋体" w:hAnsi="宋体" w:hint="eastAsia"/>
        </w:rPr>
        <w:t>添加</w:t>
      </w:r>
      <w:proofErr w:type="gramStart"/>
      <w:r>
        <w:rPr>
          <w:rFonts w:ascii="宋体" w:eastAsia="宋体" w:hAnsi="宋体" w:hint="eastAsia"/>
        </w:rPr>
        <w:t>的楼幢名称</w:t>
      </w:r>
      <w:proofErr w:type="gramEnd"/>
      <w:r>
        <w:rPr>
          <w:rFonts w:ascii="宋体" w:eastAsia="宋体" w:hAnsi="宋体" w:hint="eastAsia"/>
        </w:rPr>
        <w:t>，选择的房屋户型是在户型管理添加的户型名称，点击“保存”成功添加房源信息后系统会提示“添加成功，点击保存可继续添加房源”，如还有房源需要录入可直接修改房源信息点击“保存”继续添加房源，无需退出到列表页再点击“房源添加”来录入房源信息。房源添加完毕后，可发布房源所在的</w:t>
      </w:r>
      <w:proofErr w:type="gramStart"/>
      <w:r>
        <w:rPr>
          <w:rFonts w:ascii="宋体" w:eastAsia="宋体" w:hAnsi="宋体" w:hint="eastAsia"/>
        </w:rPr>
        <w:t>楼幢和</w:t>
      </w:r>
      <w:proofErr w:type="gramEnd"/>
      <w:r>
        <w:rPr>
          <w:rFonts w:ascii="宋体" w:eastAsia="宋体" w:hAnsi="宋体" w:hint="eastAsia"/>
        </w:rPr>
        <w:t>小区在公网上显示，如房源有承租人租房需要签约合同，在房源列表中点击“签约”按钮到合同录入表单页中完成合同录入。</w:t>
      </w:r>
    </w:p>
    <w:p w:rsidR="00083A0A" w:rsidRDefault="00C469B4">
      <w:pPr>
        <w:pStyle w:val="4"/>
        <w:rPr>
          <w:rFonts w:ascii="宋体" w:eastAsia="宋体" w:hAnsi="宋体"/>
        </w:rPr>
      </w:pPr>
      <w:bookmarkStart w:id="26" w:name="_Toc505000469"/>
      <w:r>
        <w:rPr>
          <w:rFonts w:ascii="宋体" w:eastAsia="宋体" w:hAnsi="宋体"/>
        </w:rPr>
        <w:t>3.2.5.</w:t>
      </w:r>
      <w:r>
        <w:rPr>
          <w:rFonts w:ascii="宋体" w:eastAsia="宋体" w:hAnsi="宋体"/>
        </w:rPr>
        <w:tab/>
      </w:r>
      <w:r>
        <w:rPr>
          <w:rFonts w:ascii="宋体" w:eastAsia="宋体" w:hAnsi="宋体" w:hint="eastAsia"/>
        </w:rPr>
        <w:t>合同管理</w:t>
      </w:r>
      <w:bookmarkEnd w:id="26"/>
    </w:p>
    <w:p w:rsidR="00083A0A" w:rsidRDefault="00C469B4">
      <w:pPr>
        <w:spacing w:line="360" w:lineRule="auto"/>
        <w:ind w:firstLineChars="200" w:firstLine="420"/>
        <w:rPr>
          <w:rFonts w:ascii="宋体" w:eastAsia="宋体" w:hAnsi="宋体"/>
        </w:rPr>
      </w:pPr>
      <w:r>
        <w:rPr>
          <w:rFonts w:ascii="宋体" w:eastAsia="宋体" w:hAnsi="宋体" w:hint="eastAsia"/>
        </w:rPr>
        <w:t>与散户房源的合同管理一致，这里只显示在企业房源里保存的合同信息，如果合同尚未</w:t>
      </w:r>
      <w:r>
        <w:rPr>
          <w:rFonts w:ascii="宋体" w:eastAsia="宋体" w:hAnsi="宋体" w:hint="eastAsia"/>
        </w:rPr>
        <w:lastRenderedPageBreak/>
        <w:t>确认签订，可点击列表中“编辑”按钮进入合同表单页，重新编辑保存合同信息，如已确定签订的合同只能预览打印合同。</w:t>
      </w:r>
    </w:p>
    <w:p w:rsidR="00083A0A" w:rsidRDefault="00083A0A"/>
    <w:p w:rsidR="00083A0A" w:rsidRDefault="00C469B4">
      <w:pPr>
        <w:pStyle w:val="1"/>
        <w:rPr>
          <w:rFonts w:ascii="宋体" w:eastAsia="宋体" w:hAnsi="宋体" w:cs="宋体"/>
          <w:sz w:val="36"/>
          <w:szCs w:val="36"/>
        </w:rPr>
      </w:pPr>
      <w:bookmarkStart w:id="27" w:name="_Toc15483186"/>
      <w:r>
        <w:rPr>
          <w:rFonts w:ascii="宋体" w:eastAsia="宋体" w:hAnsi="宋体" w:cs="宋体" w:hint="eastAsia"/>
          <w:sz w:val="36"/>
          <w:szCs w:val="36"/>
        </w:rPr>
        <w:t>三．常见问题</w:t>
      </w:r>
      <w:bookmarkEnd w:id="27"/>
    </w:p>
    <w:p w:rsidR="00083A0A" w:rsidRDefault="00C469B4">
      <w:pPr>
        <w:pStyle w:val="2"/>
        <w:numPr>
          <w:ilvl w:val="0"/>
          <w:numId w:val="3"/>
        </w:numPr>
        <w:rPr>
          <w:rFonts w:ascii="宋体" w:hAnsi="宋体"/>
        </w:rPr>
      </w:pPr>
      <w:bookmarkStart w:id="28" w:name="_Toc15483187"/>
      <w:r>
        <w:rPr>
          <w:rFonts w:ascii="宋体" w:hAnsi="宋体" w:cs="宋体" w:hint="eastAsia"/>
        </w:rPr>
        <w:t>房屋核验失败</w:t>
      </w:r>
      <w:bookmarkEnd w:id="28"/>
    </w:p>
    <w:p w:rsidR="00083A0A" w:rsidRDefault="00C469B4" w:rsidP="00E54FBF">
      <w:pPr>
        <w:spacing w:line="360" w:lineRule="auto"/>
        <w:rPr>
          <w:rFonts w:ascii="宋体" w:eastAsia="宋体" w:hAnsi="宋体" w:cs="宋体" w:hint="eastAsia"/>
          <w:sz w:val="24"/>
          <w:szCs w:val="24"/>
        </w:rPr>
      </w:pPr>
      <w:r>
        <w:rPr>
          <w:rFonts w:ascii="宋体" w:eastAsia="宋体" w:hAnsi="宋体" w:cs="宋体" w:hint="eastAsia"/>
          <w:sz w:val="24"/>
          <w:szCs w:val="24"/>
        </w:rPr>
        <w:t xml:space="preserve">    房屋失败主要原因是产权信息录入不正确，检查产权人姓名、身份证和产权证号是否与房产证上一致，并参照使用手册中散户房源章节，如录入确认无误还是核验失败，请到QQ</w:t>
      </w:r>
      <w:proofErr w:type="gramStart"/>
      <w:r>
        <w:rPr>
          <w:rFonts w:ascii="宋体" w:eastAsia="宋体" w:hAnsi="宋体" w:cs="宋体" w:hint="eastAsia"/>
          <w:sz w:val="24"/>
          <w:szCs w:val="24"/>
        </w:rPr>
        <w:t>群找管理员</w:t>
      </w:r>
      <w:proofErr w:type="gramEnd"/>
      <w:r>
        <w:rPr>
          <w:rFonts w:ascii="宋体" w:eastAsia="宋体" w:hAnsi="宋体" w:cs="宋体" w:hint="eastAsia"/>
          <w:sz w:val="24"/>
          <w:szCs w:val="24"/>
        </w:rPr>
        <w:t>进行咨询。</w:t>
      </w:r>
    </w:p>
    <w:p w:rsidR="00083A0A" w:rsidRDefault="00C469B4">
      <w:pPr>
        <w:pStyle w:val="2"/>
        <w:numPr>
          <w:ilvl w:val="0"/>
          <w:numId w:val="3"/>
        </w:numPr>
        <w:rPr>
          <w:rFonts w:ascii="宋体" w:hAnsi="宋体" w:cs="宋体"/>
        </w:rPr>
      </w:pPr>
      <w:bookmarkStart w:id="29" w:name="_Toc15483188"/>
      <w:r>
        <w:rPr>
          <w:rFonts w:ascii="宋体" w:hAnsi="宋体" w:cs="宋体" w:hint="eastAsia"/>
        </w:rPr>
        <w:t>公民身份</w:t>
      </w:r>
      <w:proofErr w:type="gramStart"/>
      <w:r>
        <w:rPr>
          <w:rFonts w:ascii="宋体" w:hAnsi="宋体" w:cs="宋体" w:hint="eastAsia"/>
        </w:rPr>
        <w:t>信息简项认证</w:t>
      </w:r>
      <w:proofErr w:type="gramEnd"/>
      <w:r>
        <w:rPr>
          <w:rFonts w:ascii="宋体" w:hAnsi="宋体" w:cs="宋体" w:hint="eastAsia"/>
        </w:rPr>
        <w:t>失败</w:t>
      </w:r>
      <w:bookmarkEnd w:id="29"/>
    </w:p>
    <w:p w:rsidR="00083A0A" w:rsidRDefault="00C469B4">
      <w:pPr>
        <w:rPr>
          <w:rFonts w:ascii="宋体" w:eastAsia="宋体" w:hAnsi="宋体" w:cs="宋体"/>
          <w:sz w:val="24"/>
          <w:szCs w:val="24"/>
        </w:rPr>
      </w:pPr>
      <w:r>
        <w:rPr>
          <w:noProof/>
        </w:rPr>
        <w:drawing>
          <wp:inline distT="0" distB="0" distL="0" distR="0">
            <wp:extent cx="3627120" cy="196596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58"/>
                    <a:stretch>
                      <a:fillRect/>
                    </a:stretch>
                  </pic:blipFill>
                  <pic:spPr>
                    <a:xfrm>
                      <a:off x="0" y="0"/>
                      <a:ext cx="3627434" cy="1966130"/>
                    </a:xfrm>
                    <a:prstGeom prst="rect">
                      <a:avLst/>
                    </a:prstGeom>
                  </pic:spPr>
                </pic:pic>
              </a:graphicData>
            </a:graphic>
          </wp:inline>
        </w:drawing>
      </w:r>
    </w:p>
    <w:p w:rsidR="00083A0A" w:rsidRDefault="00083A0A">
      <w:pPr>
        <w:rPr>
          <w:rFonts w:ascii="宋体" w:eastAsia="宋体" w:hAnsi="宋体" w:cs="宋体"/>
          <w:sz w:val="24"/>
          <w:szCs w:val="24"/>
        </w:rPr>
      </w:pPr>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 xml:space="preserve">     在保存房源信息时会通过产权人进行实名认证，录入的产权人姓名和身份证要完全匹配才能通过认证，姓名或身份证一项录入错误都无法认证成功，如果出现公民身份</w:t>
      </w:r>
      <w:proofErr w:type="gramStart"/>
      <w:r>
        <w:rPr>
          <w:rFonts w:ascii="宋体" w:eastAsia="宋体" w:hAnsi="宋体" w:cs="宋体" w:hint="eastAsia"/>
          <w:sz w:val="24"/>
          <w:szCs w:val="24"/>
        </w:rPr>
        <w:t>信息简项认证</w:t>
      </w:r>
      <w:proofErr w:type="gramEnd"/>
      <w:r>
        <w:rPr>
          <w:rFonts w:ascii="宋体" w:eastAsia="宋体" w:hAnsi="宋体" w:cs="宋体" w:hint="eastAsia"/>
          <w:sz w:val="24"/>
          <w:szCs w:val="24"/>
        </w:rPr>
        <w:t>失败错误提示，请仔细对照身份证信息是否录入正确，如确保录入无误，还是认证失败请咨询用户是否存在以下情况：</w:t>
      </w:r>
    </w:p>
    <w:p w:rsidR="00083A0A" w:rsidRDefault="00C469B4">
      <w:pPr>
        <w:spacing w:line="360" w:lineRule="auto"/>
        <w:rPr>
          <w:rFonts w:ascii="宋体" w:eastAsia="宋体" w:hAnsi="宋体" w:cs="宋体"/>
          <w:sz w:val="24"/>
          <w:szCs w:val="24"/>
        </w:rPr>
      </w:pPr>
      <w:r>
        <w:rPr>
          <w:rFonts w:ascii="宋体" w:eastAsia="宋体" w:hAnsi="宋体" w:cs="宋体"/>
          <w:sz w:val="24"/>
          <w:szCs w:val="24"/>
        </w:rPr>
        <w:t>(1)现役或刚退役的军人；</w:t>
      </w:r>
    </w:p>
    <w:p w:rsidR="00083A0A" w:rsidRDefault="00C469B4">
      <w:pPr>
        <w:spacing w:line="360" w:lineRule="auto"/>
        <w:rPr>
          <w:rFonts w:ascii="宋体" w:eastAsia="宋体" w:hAnsi="宋体" w:cs="宋体"/>
          <w:sz w:val="24"/>
          <w:szCs w:val="24"/>
        </w:rPr>
      </w:pPr>
      <w:r>
        <w:rPr>
          <w:rFonts w:ascii="宋体" w:eastAsia="宋体" w:hAnsi="宋体" w:cs="宋体"/>
          <w:sz w:val="24"/>
          <w:szCs w:val="24"/>
        </w:rPr>
        <w:t>(2)刚上大学或刚毕业的大学生；</w:t>
      </w:r>
    </w:p>
    <w:p w:rsidR="00083A0A" w:rsidRDefault="00C469B4">
      <w:pPr>
        <w:spacing w:line="360" w:lineRule="auto"/>
        <w:rPr>
          <w:rFonts w:ascii="宋体" w:eastAsia="宋体" w:hAnsi="宋体" w:cs="宋体"/>
          <w:sz w:val="24"/>
          <w:szCs w:val="24"/>
        </w:rPr>
      </w:pPr>
      <w:r>
        <w:rPr>
          <w:rFonts w:ascii="宋体" w:eastAsia="宋体" w:hAnsi="宋体" w:cs="宋体"/>
          <w:sz w:val="24"/>
          <w:szCs w:val="24"/>
        </w:rPr>
        <w:t>(3)正在迁移户口或者近期迁移户口；</w:t>
      </w:r>
    </w:p>
    <w:p w:rsidR="00083A0A" w:rsidRDefault="00C469B4">
      <w:pPr>
        <w:spacing w:line="360" w:lineRule="auto"/>
        <w:rPr>
          <w:rFonts w:ascii="宋体" w:eastAsia="宋体" w:hAnsi="宋体" w:cs="宋体"/>
          <w:sz w:val="24"/>
          <w:szCs w:val="24"/>
        </w:rPr>
      </w:pPr>
      <w:r>
        <w:rPr>
          <w:rFonts w:ascii="宋体" w:eastAsia="宋体" w:hAnsi="宋体" w:cs="宋体"/>
          <w:sz w:val="24"/>
          <w:szCs w:val="24"/>
        </w:rPr>
        <w:t>(4)工作调动导致户口有迁移；</w:t>
      </w:r>
    </w:p>
    <w:p w:rsidR="00083A0A" w:rsidRDefault="00C469B4">
      <w:pPr>
        <w:spacing w:line="360" w:lineRule="auto"/>
        <w:rPr>
          <w:rFonts w:ascii="宋体" w:eastAsia="宋体" w:hAnsi="宋体" w:cs="宋体"/>
          <w:sz w:val="24"/>
          <w:szCs w:val="24"/>
        </w:rPr>
      </w:pPr>
      <w:r>
        <w:rPr>
          <w:rFonts w:ascii="宋体" w:eastAsia="宋体" w:hAnsi="宋体" w:cs="宋体"/>
          <w:sz w:val="24"/>
          <w:szCs w:val="24"/>
        </w:rPr>
        <w:t>(5)发生更名导致户口有变动；</w:t>
      </w:r>
    </w:p>
    <w:p w:rsidR="00083A0A" w:rsidRDefault="00C469B4">
      <w:pPr>
        <w:spacing w:line="360" w:lineRule="auto"/>
        <w:rPr>
          <w:rFonts w:ascii="宋体" w:eastAsia="宋体" w:hAnsi="宋体" w:cs="宋体"/>
          <w:sz w:val="24"/>
          <w:szCs w:val="24"/>
        </w:rPr>
      </w:pPr>
      <w:r>
        <w:rPr>
          <w:rFonts w:ascii="宋体" w:eastAsia="宋体" w:hAnsi="宋体" w:cs="宋体"/>
          <w:sz w:val="24"/>
          <w:szCs w:val="24"/>
        </w:rPr>
        <w:lastRenderedPageBreak/>
        <w:t>(6)身份证过期未办理。</w:t>
      </w:r>
    </w:p>
    <w:p w:rsidR="00083A0A" w:rsidRDefault="00C469B4">
      <w:pPr>
        <w:pStyle w:val="2"/>
        <w:numPr>
          <w:ilvl w:val="0"/>
          <w:numId w:val="3"/>
        </w:numPr>
        <w:rPr>
          <w:rFonts w:ascii="宋体" w:hAnsi="宋体" w:cs="宋体"/>
        </w:rPr>
      </w:pPr>
      <w:bookmarkStart w:id="30" w:name="_Toc15483189"/>
      <w:r>
        <w:rPr>
          <w:rFonts w:ascii="宋体" w:hAnsi="宋体" w:cs="宋体" w:hint="eastAsia"/>
        </w:rPr>
        <w:t>备案证书无法正常打印</w:t>
      </w:r>
      <w:bookmarkEnd w:id="30"/>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在预览打印证书时如显示格式不正确，证书背景</w:t>
      </w:r>
      <w:proofErr w:type="gramStart"/>
      <w:r>
        <w:rPr>
          <w:rFonts w:ascii="宋体" w:eastAsia="宋体" w:hAnsi="宋体" w:cs="宋体" w:hint="eastAsia"/>
          <w:sz w:val="24"/>
          <w:szCs w:val="24"/>
        </w:rPr>
        <w:t>图无法</w:t>
      </w:r>
      <w:proofErr w:type="gramEnd"/>
      <w:r>
        <w:rPr>
          <w:rFonts w:ascii="宋体" w:eastAsia="宋体" w:hAnsi="宋体" w:cs="宋体" w:hint="eastAsia"/>
          <w:sz w:val="24"/>
          <w:szCs w:val="24"/>
        </w:rPr>
        <w:t>显示等问题，需要将IE升级至</w:t>
      </w:r>
      <w:r>
        <w:rPr>
          <w:rFonts w:ascii="宋体" w:eastAsia="宋体" w:hAnsi="宋体" w:cs="宋体"/>
          <w:sz w:val="24"/>
          <w:szCs w:val="24"/>
        </w:rPr>
        <w:t>10</w:t>
      </w:r>
      <w:r>
        <w:rPr>
          <w:rFonts w:ascii="宋体" w:eastAsia="宋体" w:hAnsi="宋体" w:cs="宋体" w:hint="eastAsia"/>
          <w:sz w:val="24"/>
          <w:szCs w:val="24"/>
        </w:rPr>
        <w:t>以上版本或用360浏览器的急速模式、</w:t>
      </w:r>
      <w:proofErr w:type="gramStart"/>
      <w:r>
        <w:rPr>
          <w:rFonts w:ascii="宋体" w:eastAsia="宋体" w:hAnsi="宋体" w:cs="宋体" w:hint="eastAsia"/>
          <w:sz w:val="24"/>
          <w:szCs w:val="24"/>
        </w:rPr>
        <w:t>搜狗浏览器</w:t>
      </w:r>
      <w:proofErr w:type="gramEnd"/>
      <w:r>
        <w:rPr>
          <w:rFonts w:ascii="宋体" w:eastAsia="宋体" w:hAnsi="宋体" w:cs="宋体" w:hint="eastAsia"/>
          <w:sz w:val="24"/>
          <w:szCs w:val="24"/>
        </w:rPr>
        <w:t>的高速模式或其他高版本进入系统，在浏览器的地址栏后方有个闪电形状的符号即可，如果是一个“e”的符号为兼容模式需要点击一下切换模式。</w:t>
      </w:r>
    </w:p>
    <w:p w:rsidR="00083A0A" w:rsidRDefault="00083A0A">
      <w:pPr>
        <w:rPr>
          <w:rFonts w:ascii="宋体" w:eastAsia="宋体" w:hAnsi="宋体" w:cs="宋体"/>
          <w:sz w:val="24"/>
          <w:szCs w:val="24"/>
        </w:rPr>
      </w:pPr>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如下为兼容模式需要点击切换模式</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4869180" cy="1028700"/>
            <wp:effectExtent l="0" t="0" r="762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9"/>
                    <a:stretch>
                      <a:fillRect/>
                    </a:stretch>
                  </pic:blipFill>
                  <pic:spPr>
                    <a:xfrm>
                      <a:off x="0" y="0"/>
                      <a:ext cx="4869602" cy="1028789"/>
                    </a:xfrm>
                    <a:prstGeom prst="rect">
                      <a:avLst/>
                    </a:prstGeom>
                  </pic:spPr>
                </pic:pic>
              </a:graphicData>
            </a:graphic>
          </wp:inline>
        </w:drawing>
      </w:r>
    </w:p>
    <w:p w:rsidR="00083A0A" w:rsidRDefault="00083A0A">
      <w:pPr>
        <w:rPr>
          <w:rFonts w:ascii="宋体" w:eastAsia="宋体" w:hAnsi="宋体" w:cs="宋体"/>
          <w:sz w:val="24"/>
          <w:szCs w:val="24"/>
        </w:rPr>
      </w:pPr>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如下为高速模式</w:t>
      </w:r>
    </w:p>
    <w:p w:rsidR="00083A0A" w:rsidRDefault="00C469B4">
      <w:pPr>
        <w:rPr>
          <w:rFonts w:ascii="宋体" w:eastAsia="宋体" w:hAnsi="宋体" w:cs="宋体"/>
          <w:sz w:val="24"/>
          <w:szCs w:val="24"/>
        </w:rPr>
      </w:pPr>
      <w:r>
        <w:rPr>
          <w:rFonts w:ascii="宋体" w:eastAsia="宋体" w:hAnsi="宋体" w:cs="宋体" w:hint="eastAsia"/>
          <w:noProof/>
          <w:sz w:val="24"/>
          <w:szCs w:val="24"/>
        </w:rPr>
        <w:drawing>
          <wp:inline distT="0" distB="0" distL="0" distR="0">
            <wp:extent cx="4792980" cy="952500"/>
            <wp:effectExtent l="0" t="0" r="762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0"/>
                    <a:stretch>
                      <a:fillRect/>
                    </a:stretch>
                  </pic:blipFill>
                  <pic:spPr>
                    <a:xfrm>
                      <a:off x="0" y="0"/>
                      <a:ext cx="4793395" cy="952583"/>
                    </a:xfrm>
                    <a:prstGeom prst="rect">
                      <a:avLst/>
                    </a:prstGeom>
                  </pic:spPr>
                </pic:pic>
              </a:graphicData>
            </a:graphic>
          </wp:inline>
        </w:drawing>
      </w:r>
    </w:p>
    <w:p w:rsidR="00083A0A" w:rsidRDefault="00083A0A">
      <w:pPr>
        <w:rPr>
          <w:rFonts w:ascii="宋体" w:eastAsia="宋体" w:hAnsi="宋体" w:cs="宋体"/>
          <w:sz w:val="24"/>
          <w:szCs w:val="24"/>
        </w:rPr>
      </w:pPr>
    </w:p>
    <w:p w:rsidR="00083A0A" w:rsidRDefault="00C469B4">
      <w:pPr>
        <w:spacing w:line="360" w:lineRule="auto"/>
        <w:rPr>
          <w:rFonts w:ascii="宋体" w:eastAsia="宋体" w:hAnsi="宋体" w:cs="宋体"/>
          <w:sz w:val="24"/>
          <w:szCs w:val="24"/>
        </w:rPr>
      </w:pPr>
      <w:r>
        <w:rPr>
          <w:rFonts w:ascii="宋体" w:eastAsia="宋体" w:hAnsi="宋体" w:cs="宋体" w:hint="eastAsia"/>
          <w:sz w:val="24"/>
          <w:szCs w:val="24"/>
        </w:rPr>
        <w:t>进入系统后在合同备案里，如果尚未备案的合同需要点击“备案”按钮，备案证书</w:t>
      </w:r>
      <w:proofErr w:type="gramStart"/>
      <w:r>
        <w:rPr>
          <w:rFonts w:ascii="宋体" w:eastAsia="宋体" w:hAnsi="宋体" w:cs="宋体" w:hint="eastAsia"/>
          <w:sz w:val="24"/>
          <w:szCs w:val="24"/>
        </w:rPr>
        <w:t>预览图会生成二维码并且</w:t>
      </w:r>
      <w:proofErr w:type="gramEnd"/>
      <w:r>
        <w:rPr>
          <w:rFonts w:ascii="宋体" w:eastAsia="宋体" w:hAnsi="宋体" w:cs="宋体" w:hint="eastAsia"/>
          <w:sz w:val="24"/>
          <w:szCs w:val="24"/>
        </w:rPr>
        <w:t>这时可通过点击鼠标右键进行下载，如果已备案的合同可直接鼠标右键下载证书图片；下载后打开图片可正常打印。</w:t>
      </w:r>
    </w:p>
    <w:p w:rsidR="00083A0A" w:rsidRDefault="00083A0A">
      <w:pPr>
        <w:rPr>
          <w:rFonts w:ascii="宋体" w:eastAsia="宋体" w:hAnsi="宋体" w:cs="宋体"/>
          <w:sz w:val="24"/>
          <w:szCs w:val="24"/>
        </w:rPr>
      </w:pPr>
    </w:p>
    <w:p w:rsidR="00083A0A" w:rsidRDefault="00C469B4">
      <w:pP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0" distR="0">
            <wp:extent cx="5274310" cy="3081655"/>
            <wp:effectExtent l="0" t="0" r="254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1"/>
                    <a:stretch>
                      <a:fillRect/>
                    </a:stretch>
                  </pic:blipFill>
                  <pic:spPr>
                    <a:xfrm>
                      <a:off x="0" y="0"/>
                      <a:ext cx="5274310" cy="3081655"/>
                    </a:xfrm>
                    <a:prstGeom prst="rect">
                      <a:avLst/>
                    </a:prstGeom>
                  </pic:spPr>
                </pic:pic>
              </a:graphicData>
            </a:graphic>
          </wp:inline>
        </w:drawing>
      </w:r>
    </w:p>
    <w:p w:rsidR="00083A0A" w:rsidRDefault="00C469B4">
      <w:pPr>
        <w:pStyle w:val="2"/>
        <w:numPr>
          <w:ilvl w:val="0"/>
          <w:numId w:val="3"/>
        </w:numPr>
        <w:rPr>
          <w:rFonts w:ascii="宋体" w:hAnsi="宋体" w:cs="宋体"/>
        </w:rPr>
      </w:pPr>
      <w:bookmarkStart w:id="31" w:name="_Toc15483190"/>
      <w:r>
        <w:rPr>
          <w:rFonts w:ascii="宋体" w:hAnsi="宋体" w:cs="宋体" w:hint="eastAsia"/>
        </w:rPr>
        <w:t>系统默认浏览器修改方法</w:t>
      </w:r>
      <w:bookmarkEnd w:id="31"/>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首先查找浏览器的目标地址，如下图：</w:t>
      </w:r>
    </w:p>
    <w:p w:rsidR="00083A0A" w:rsidRDefault="00C469B4">
      <w:pPr>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3749040" cy="3985260"/>
            <wp:effectExtent l="0" t="0" r="381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2"/>
                    <a:stretch>
                      <a:fillRect/>
                    </a:stretch>
                  </pic:blipFill>
                  <pic:spPr>
                    <a:xfrm>
                      <a:off x="0" y="0"/>
                      <a:ext cx="3749365" cy="3985605"/>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鼠标右键点击浏览器图标然后点击“属性”,然后复制浏览器的目标地址</w:t>
      </w:r>
    </w:p>
    <w:p w:rsidR="00083A0A" w:rsidRDefault="00C469B4">
      <w:pP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0" distR="0">
            <wp:extent cx="4922520" cy="1554480"/>
            <wp:effectExtent l="0" t="0" r="0" b="762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63"/>
                    <a:stretch>
                      <a:fillRect/>
                    </a:stretch>
                  </pic:blipFill>
                  <pic:spPr>
                    <a:xfrm>
                      <a:off x="0" y="0"/>
                      <a:ext cx="4922947" cy="1554615"/>
                    </a:xfrm>
                    <a:prstGeom prst="rect">
                      <a:avLst/>
                    </a:prstGeom>
                  </pic:spPr>
                </pic:pic>
              </a:graphicData>
            </a:graphic>
          </wp:inline>
        </w:drawing>
      </w:r>
    </w:p>
    <w:p w:rsidR="00083A0A" w:rsidRDefault="00083A0A">
      <w:pPr>
        <w:rPr>
          <w:rFonts w:ascii="宋体" w:eastAsia="宋体" w:hAnsi="宋体" w:cs="宋体"/>
          <w:sz w:val="24"/>
          <w:szCs w:val="24"/>
        </w:rPr>
      </w:pP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这时打开3</w:t>
      </w:r>
      <w:r>
        <w:rPr>
          <w:rFonts w:ascii="宋体" w:eastAsia="宋体" w:hAnsi="宋体" w:cs="宋体"/>
          <w:sz w:val="24"/>
          <w:szCs w:val="24"/>
        </w:rPr>
        <w:t>60Connect</w:t>
      </w:r>
      <w:r>
        <w:rPr>
          <w:rFonts w:ascii="宋体" w:eastAsia="宋体" w:hAnsi="宋体" w:cs="宋体" w:hint="eastAsia"/>
          <w:sz w:val="24"/>
          <w:szCs w:val="24"/>
        </w:rPr>
        <w:t>点击合肥市房产云平台下方的小齿轮图片</w:t>
      </w:r>
    </w:p>
    <w:p w:rsidR="00083A0A" w:rsidRDefault="00C469B4">
      <w:pPr>
        <w:spacing w:line="360" w:lineRule="auto"/>
        <w:jc w:val="center"/>
        <w:rPr>
          <w:rFonts w:ascii="宋体" w:eastAsia="宋体" w:hAnsi="宋体" w:cs="宋体"/>
          <w:sz w:val="24"/>
          <w:szCs w:val="24"/>
        </w:rPr>
      </w:pPr>
      <w:r>
        <w:rPr>
          <w:noProof/>
        </w:rPr>
        <w:drawing>
          <wp:inline distT="0" distB="0" distL="0" distR="0">
            <wp:extent cx="3108960" cy="27889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4"/>
                    <a:stretch>
                      <a:fillRect/>
                    </a:stretch>
                  </pic:blipFill>
                  <pic:spPr>
                    <a:xfrm>
                      <a:off x="0" y="0"/>
                      <a:ext cx="3109229" cy="2789162"/>
                    </a:xfrm>
                    <a:prstGeom prst="rect">
                      <a:avLst/>
                    </a:prstGeom>
                  </pic:spPr>
                </pic:pic>
              </a:graphicData>
            </a:graphic>
          </wp:inline>
        </w:drawing>
      </w:r>
    </w:p>
    <w:p w:rsidR="00083A0A" w:rsidRDefault="00C469B4">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在程序录入框里鼠标右键点击“粘贴”或按</w:t>
      </w:r>
      <w:proofErr w:type="spellStart"/>
      <w:r>
        <w:rPr>
          <w:rFonts w:ascii="宋体" w:eastAsia="宋体" w:hAnsi="宋体" w:cs="宋体" w:hint="eastAsia"/>
          <w:sz w:val="24"/>
          <w:szCs w:val="24"/>
        </w:rPr>
        <w:t>Ctrl+V</w:t>
      </w:r>
      <w:proofErr w:type="spellEnd"/>
      <w:r>
        <w:rPr>
          <w:rFonts w:ascii="宋体" w:eastAsia="宋体" w:hAnsi="宋体" w:cs="宋体" w:hint="eastAsia"/>
          <w:sz w:val="24"/>
          <w:szCs w:val="24"/>
        </w:rPr>
        <w:t>把刚才复制的浏览器地址拷贝到程序文本框里保存设置即可。</w:t>
      </w:r>
    </w:p>
    <w:p w:rsidR="00083A0A" w:rsidRDefault="00C469B4">
      <w:pPr>
        <w:jc w:val="center"/>
        <w:rPr>
          <w:rFonts w:ascii="宋体" w:eastAsia="宋体" w:hAnsi="宋体" w:cs="宋体"/>
          <w:sz w:val="24"/>
          <w:szCs w:val="24"/>
        </w:rPr>
      </w:pPr>
      <w:r>
        <w:rPr>
          <w:noProof/>
        </w:rPr>
        <w:drawing>
          <wp:inline distT="0" distB="0" distL="0" distR="0">
            <wp:extent cx="3094355" cy="28467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5"/>
                    <a:stretch>
                      <a:fillRect/>
                    </a:stretch>
                  </pic:blipFill>
                  <pic:spPr>
                    <a:xfrm>
                      <a:off x="0" y="0"/>
                      <a:ext cx="3107392" cy="2858801"/>
                    </a:xfrm>
                    <a:prstGeom prst="rect">
                      <a:avLst/>
                    </a:prstGeom>
                  </pic:spPr>
                </pic:pic>
              </a:graphicData>
            </a:graphic>
          </wp:inline>
        </w:drawing>
      </w:r>
    </w:p>
    <w:p w:rsidR="00083A0A" w:rsidRDefault="00C469B4">
      <w:pPr>
        <w:pStyle w:val="2"/>
        <w:numPr>
          <w:ilvl w:val="0"/>
          <w:numId w:val="3"/>
        </w:numPr>
        <w:rPr>
          <w:rFonts w:ascii="宋体" w:hAnsi="宋体"/>
        </w:rPr>
      </w:pPr>
      <w:bookmarkStart w:id="32" w:name="_Toc15483191"/>
      <w:r>
        <w:rPr>
          <w:rFonts w:ascii="宋体" w:hAnsi="宋体" w:hint="eastAsia"/>
        </w:rPr>
        <w:lastRenderedPageBreak/>
        <w:t>登录3</w:t>
      </w:r>
      <w:r>
        <w:rPr>
          <w:rFonts w:ascii="宋体" w:hAnsi="宋体"/>
        </w:rPr>
        <w:t>60</w:t>
      </w:r>
      <w:r>
        <w:rPr>
          <w:rFonts w:ascii="宋体" w:hAnsi="宋体" w:hint="eastAsia"/>
        </w:rPr>
        <w:t>C</w:t>
      </w:r>
      <w:r>
        <w:rPr>
          <w:rFonts w:ascii="宋体" w:hAnsi="宋体"/>
        </w:rPr>
        <w:t>onn</w:t>
      </w:r>
      <w:r>
        <w:rPr>
          <w:rFonts w:ascii="宋体" w:hAnsi="宋体" w:hint="eastAsia"/>
        </w:rPr>
        <w:t>ect失败</w:t>
      </w:r>
      <w:bookmarkEnd w:id="32"/>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在登录3</w:t>
      </w:r>
      <w:r>
        <w:rPr>
          <w:rFonts w:ascii="宋体" w:eastAsia="宋体" w:hAnsi="宋体" w:cs="宋体"/>
          <w:sz w:val="24"/>
          <w:szCs w:val="24"/>
        </w:rPr>
        <w:t>60</w:t>
      </w:r>
      <w:r>
        <w:rPr>
          <w:rFonts w:ascii="宋体" w:eastAsia="宋体" w:hAnsi="宋体" w:cs="宋体" w:hint="eastAsia"/>
          <w:sz w:val="24"/>
          <w:szCs w:val="24"/>
        </w:rPr>
        <w:t>C</w:t>
      </w:r>
      <w:r>
        <w:rPr>
          <w:rFonts w:ascii="宋体" w:eastAsia="宋体" w:hAnsi="宋体" w:cs="宋体"/>
          <w:sz w:val="24"/>
          <w:szCs w:val="24"/>
        </w:rPr>
        <w:t>onnect</w:t>
      </w:r>
      <w:r>
        <w:rPr>
          <w:rFonts w:ascii="宋体" w:eastAsia="宋体" w:hAnsi="宋体" w:cs="宋体" w:hint="eastAsia"/>
          <w:sz w:val="24"/>
          <w:szCs w:val="24"/>
        </w:rPr>
        <w:t>提示更新失败或获取服务器信息失败，请检查网关地址或端口是否正确的错误，如下图：</w:t>
      </w:r>
    </w:p>
    <w:p w:rsidR="00083A0A" w:rsidRDefault="00C469B4">
      <w:r>
        <w:rPr>
          <w:rFonts w:ascii="宋体" w:eastAsia="宋体" w:hAnsi="宋体" w:cs="宋体"/>
          <w:noProof/>
          <w:kern w:val="0"/>
          <w:sz w:val="24"/>
          <w:szCs w:val="24"/>
        </w:rPr>
        <w:drawing>
          <wp:inline distT="0" distB="0" distL="0" distR="0">
            <wp:extent cx="3692525" cy="1741170"/>
            <wp:effectExtent l="0" t="0" r="3175" b="0"/>
            <wp:docPr id="30" name="图片 30" descr="C:\Users\28562\Documents\Tencent Files\285625663\Image\C2C\Image1\N8)1}U)D2HGIB6PE%I}X3R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28562\Documents\Tencent Files\285625663\Image\C2C\Image1\N8)1}U)D2HGIB6PE%I}X3RW.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3692525" cy="1741170"/>
                    </a:xfrm>
                    <a:prstGeom prst="rect">
                      <a:avLst/>
                    </a:prstGeom>
                    <a:noFill/>
                    <a:ln>
                      <a:noFill/>
                    </a:ln>
                  </pic:spPr>
                </pic:pic>
              </a:graphicData>
            </a:graphic>
          </wp:inline>
        </w:drawing>
      </w:r>
    </w:p>
    <w:p w:rsidR="00083A0A" w:rsidRDefault="00C469B4">
      <w:pPr>
        <w:spacing w:line="360" w:lineRule="auto"/>
        <w:ind w:firstLine="420"/>
        <w:rPr>
          <w:rFonts w:ascii="宋体" w:eastAsia="宋体" w:hAnsi="宋体" w:cs="宋体"/>
          <w:sz w:val="24"/>
          <w:szCs w:val="24"/>
        </w:rPr>
      </w:pPr>
      <w:r>
        <w:rPr>
          <w:rFonts w:ascii="宋体" w:eastAsia="宋体" w:hAnsi="宋体" w:cs="宋体" w:hint="eastAsia"/>
          <w:sz w:val="24"/>
          <w:szCs w:val="24"/>
        </w:rPr>
        <w:t>遇到此问题请尝试卸载3</w:t>
      </w:r>
      <w:r>
        <w:rPr>
          <w:rFonts w:ascii="宋体" w:eastAsia="宋体" w:hAnsi="宋体" w:cs="宋体"/>
          <w:sz w:val="24"/>
          <w:szCs w:val="24"/>
        </w:rPr>
        <w:t>60</w:t>
      </w:r>
      <w:r>
        <w:rPr>
          <w:rFonts w:ascii="宋体" w:eastAsia="宋体" w:hAnsi="宋体" w:cs="宋体" w:hint="eastAsia"/>
          <w:sz w:val="24"/>
          <w:szCs w:val="24"/>
        </w:rPr>
        <w:t>C</w:t>
      </w:r>
      <w:r>
        <w:rPr>
          <w:rFonts w:ascii="宋体" w:eastAsia="宋体" w:hAnsi="宋体" w:cs="宋体"/>
          <w:sz w:val="24"/>
          <w:szCs w:val="24"/>
        </w:rPr>
        <w:t>onncet</w:t>
      </w:r>
      <w:r>
        <w:rPr>
          <w:rFonts w:ascii="宋体" w:eastAsia="宋体" w:hAnsi="宋体" w:cs="宋体" w:hint="eastAsia"/>
          <w:sz w:val="24"/>
          <w:szCs w:val="24"/>
        </w:rPr>
        <w:t>程序后重启电脑，并</w:t>
      </w:r>
      <w:proofErr w:type="gramStart"/>
      <w:r>
        <w:rPr>
          <w:rFonts w:ascii="宋体" w:eastAsia="宋体" w:hAnsi="宋体" w:cs="宋体" w:hint="eastAsia"/>
          <w:sz w:val="24"/>
          <w:szCs w:val="24"/>
        </w:rPr>
        <w:t>重新安装云平台网</w:t>
      </w:r>
      <w:proofErr w:type="gramEnd"/>
      <w:r>
        <w:rPr>
          <w:rFonts w:ascii="宋体" w:eastAsia="宋体" w:hAnsi="宋体" w:cs="宋体" w:hint="eastAsia"/>
          <w:sz w:val="24"/>
          <w:szCs w:val="24"/>
        </w:rPr>
        <w:t>神认证驱动，或者使用禁用驱动程序强制签名的方法，参照如下帖子：</w:t>
      </w:r>
    </w:p>
    <w:p w:rsidR="00083A0A" w:rsidRDefault="00335B99">
      <w:hyperlink r:id="rId67" w:history="1">
        <w:r w:rsidR="00C469B4">
          <w:rPr>
            <w:rStyle w:val="aa"/>
            <w:rFonts w:ascii="Tahoma" w:hAnsi="Tahoma" w:cs="Tahoma"/>
          </w:rPr>
          <w:t>https://jingyan.baidu.com/article/624e74594dbc8d34e8ba5aa6.html?qq-pf-to=pcqq.temporaryc2c&amp;tdsourcetag=s_pctim_aiomsg&amp;qq-pf-to=pcqq.c2c</w:t>
        </w:r>
      </w:hyperlink>
    </w:p>
    <w:sectPr w:rsidR="00083A0A">
      <w:headerReference w:type="default" r:id="rId68"/>
      <w:footerReference w:type="default" r:id="rId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5B99" w:rsidRDefault="00335B99">
      <w:r>
        <w:separator/>
      </w:r>
    </w:p>
  </w:endnote>
  <w:endnote w:type="continuationSeparator" w:id="0">
    <w:p w:rsidR="00335B99" w:rsidRDefault="0033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0A" w:rsidRDefault="00C469B4">
    <w:pPr>
      <w:tabs>
        <w:tab w:val="center" w:pos="4550"/>
        <w:tab w:val="left" w:pos="5818"/>
      </w:tabs>
      <w:ind w:right="260"/>
      <w:jc w:val="right"/>
      <w:rPr>
        <w:rFonts w:ascii="宋体" w:eastAsia="宋体" w:hAnsi="宋体"/>
        <w:color w:val="222A35" w:themeColor="text2" w:themeShade="80"/>
        <w:sz w:val="24"/>
        <w:szCs w:val="24"/>
      </w:rPr>
    </w:pPr>
    <w:r>
      <w:rPr>
        <w:rFonts w:ascii="宋体" w:eastAsia="宋体" w:hAnsi="宋体"/>
        <w:color w:val="8496B0" w:themeColor="text2" w:themeTint="99"/>
        <w:sz w:val="24"/>
        <w:szCs w:val="24"/>
        <w:lang w:val="zh-CN"/>
      </w:rPr>
      <w:t xml:space="preserve"> </w:t>
    </w:r>
    <w:r>
      <w:rPr>
        <w:rFonts w:ascii="宋体" w:eastAsia="宋体" w:hAnsi="宋体"/>
        <w:color w:val="323E4F" w:themeColor="text2" w:themeShade="BF"/>
        <w:sz w:val="24"/>
        <w:szCs w:val="24"/>
      </w:rPr>
      <w:fldChar w:fldCharType="begin"/>
    </w:r>
    <w:r>
      <w:rPr>
        <w:rFonts w:ascii="宋体" w:eastAsia="宋体" w:hAnsi="宋体"/>
        <w:color w:val="323E4F" w:themeColor="text2" w:themeShade="BF"/>
        <w:sz w:val="24"/>
        <w:szCs w:val="24"/>
      </w:rPr>
      <w:instrText>PAGE   \* MERGEFORMAT</w:instrText>
    </w:r>
    <w:r>
      <w:rPr>
        <w:rFonts w:ascii="宋体" w:eastAsia="宋体" w:hAnsi="宋体"/>
        <w:color w:val="323E4F" w:themeColor="text2" w:themeShade="BF"/>
        <w:sz w:val="24"/>
        <w:szCs w:val="24"/>
      </w:rPr>
      <w:fldChar w:fldCharType="separate"/>
    </w:r>
    <w:r>
      <w:rPr>
        <w:rFonts w:ascii="宋体" w:eastAsia="宋体" w:hAnsi="宋体"/>
        <w:color w:val="323E4F" w:themeColor="text2" w:themeShade="BF"/>
        <w:sz w:val="24"/>
        <w:szCs w:val="24"/>
        <w:lang w:val="zh-CN"/>
      </w:rPr>
      <w:t>2</w:t>
    </w:r>
    <w:r>
      <w:rPr>
        <w:rFonts w:ascii="宋体" w:eastAsia="宋体" w:hAnsi="宋体"/>
        <w:color w:val="323E4F" w:themeColor="text2" w:themeShade="BF"/>
        <w:sz w:val="24"/>
        <w:szCs w:val="24"/>
      </w:rPr>
      <w:fldChar w:fldCharType="end"/>
    </w:r>
    <w:r>
      <w:rPr>
        <w:rFonts w:ascii="宋体" w:eastAsia="宋体" w:hAnsi="宋体" w:hint="eastAsia"/>
        <w:color w:val="323E4F" w:themeColor="text2" w:themeShade="BF"/>
        <w:sz w:val="24"/>
        <w:szCs w:val="24"/>
      </w:rPr>
      <w:t>/</w:t>
    </w:r>
    <w:r>
      <w:rPr>
        <w:rFonts w:ascii="宋体" w:eastAsia="宋体" w:hAnsi="宋体"/>
        <w:color w:val="323E4F" w:themeColor="text2" w:themeShade="BF"/>
        <w:sz w:val="24"/>
        <w:szCs w:val="24"/>
      </w:rPr>
      <w:fldChar w:fldCharType="begin"/>
    </w:r>
    <w:r>
      <w:rPr>
        <w:rFonts w:ascii="宋体" w:eastAsia="宋体" w:hAnsi="宋体"/>
        <w:color w:val="323E4F" w:themeColor="text2" w:themeShade="BF"/>
        <w:sz w:val="24"/>
        <w:szCs w:val="24"/>
      </w:rPr>
      <w:instrText>NUMPAGES  \* Arabic  \* MERGEFORMAT</w:instrText>
    </w:r>
    <w:r>
      <w:rPr>
        <w:rFonts w:ascii="宋体" w:eastAsia="宋体" w:hAnsi="宋体"/>
        <w:color w:val="323E4F" w:themeColor="text2" w:themeShade="BF"/>
        <w:sz w:val="24"/>
        <w:szCs w:val="24"/>
      </w:rPr>
      <w:fldChar w:fldCharType="separate"/>
    </w:r>
    <w:r>
      <w:rPr>
        <w:rFonts w:ascii="宋体" w:eastAsia="宋体" w:hAnsi="宋体"/>
        <w:color w:val="323E4F" w:themeColor="text2" w:themeShade="BF"/>
        <w:sz w:val="24"/>
        <w:szCs w:val="24"/>
        <w:lang w:val="zh-CN"/>
      </w:rPr>
      <w:t>11</w:t>
    </w:r>
    <w:r>
      <w:rPr>
        <w:rFonts w:ascii="宋体" w:eastAsia="宋体" w:hAnsi="宋体"/>
        <w:color w:val="323E4F" w:themeColor="text2" w:themeShade="BF"/>
        <w:sz w:val="24"/>
        <w:szCs w:val="24"/>
      </w:rPr>
      <w:fldChar w:fldCharType="end"/>
    </w:r>
  </w:p>
  <w:p w:rsidR="00083A0A" w:rsidRDefault="00083A0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5B99" w:rsidRDefault="00335B99">
      <w:r>
        <w:separator/>
      </w:r>
    </w:p>
  </w:footnote>
  <w:footnote w:type="continuationSeparator" w:id="0">
    <w:p w:rsidR="00335B99" w:rsidRDefault="00335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A0A" w:rsidRDefault="00083A0A">
    <w:pPr>
      <w:pStyle w:val="a7"/>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23C1E2"/>
    <w:multiLevelType w:val="singleLevel"/>
    <w:tmpl w:val="9A23C1E2"/>
    <w:lvl w:ilvl="0">
      <w:start w:val="2"/>
      <w:numFmt w:val="decimal"/>
      <w:suff w:val="nothing"/>
      <w:lvlText w:val="%1）"/>
      <w:lvlJc w:val="left"/>
    </w:lvl>
  </w:abstractNum>
  <w:abstractNum w:abstractNumId="1" w15:restartNumberingAfterBreak="0">
    <w:nsid w:val="30630EAA"/>
    <w:multiLevelType w:val="multilevel"/>
    <w:tmpl w:val="30630E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A8062D0"/>
    <w:multiLevelType w:val="multilevel"/>
    <w:tmpl w:val="7A8062D0"/>
    <w:lvl w:ilvl="0">
      <w:start w:val="1"/>
      <w:numFmt w:val="japaneseCounting"/>
      <w:lvlText w:val="%1．"/>
      <w:lvlJc w:val="left"/>
      <w:pPr>
        <w:ind w:left="912" w:hanging="91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95"/>
    <w:rsid w:val="000076C8"/>
    <w:rsid w:val="00010CE2"/>
    <w:rsid w:val="00023A01"/>
    <w:rsid w:val="00033906"/>
    <w:rsid w:val="00042BE0"/>
    <w:rsid w:val="00043735"/>
    <w:rsid w:val="00050400"/>
    <w:rsid w:val="00063710"/>
    <w:rsid w:val="000800C1"/>
    <w:rsid w:val="00080CE1"/>
    <w:rsid w:val="00083A0A"/>
    <w:rsid w:val="0008797A"/>
    <w:rsid w:val="000A4320"/>
    <w:rsid w:val="000A7843"/>
    <w:rsid w:val="000B61BA"/>
    <w:rsid w:val="000C0CE4"/>
    <w:rsid w:val="000C4E72"/>
    <w:rsid w:val="000D48B1"/>
    <w:rsid w:val="000D77D7"/>
    <w:rsid w:val="000E5719"/>
    <w:rsid w:val="000E7E3C"/>
    <w:rsid w:val="000F32FD"/>
    <w:rsid w:val="000F5858"/>
    <w:rsid w:val="00112516"/>
    <w:rsid w:val="0011579D"/>
    <w:rsid w:val="00122553"/>
    <w:rsid w:val="00141F61"/>
    <w:rsid w:val="00143BC5"/>
    <w:rsid w:val="00153B82"/>
    <w:rsid w:val="001731E1"/>
    <w:rsid w:val="0017408C"/>
    <w:rsid w:val="00174852"/>
    <w:rsid w:val="00174BC3"/>
    <w:rsid w:val="001759AA"/>
    <w:rsid w:val="00175C0C"/>
    <w:rsid w:val="00175EF0"/>
    <w:rsid w:val="00181534"/>
    <w:rsid w:val="00182EEA"/>
    <w:rsid w:val="001835F7"/>
    <w:rsid w:val="0019109B"/>
    <w:rsid w:val="00191CEB"/>
    <w:rsid w:val="001B3567"/>
    <w:rsid w:val="001D2C3A"/>
    <w:rsid w:val="001D4BCF"/>
    <w:rsid w:val="001E2A9C"/>
    <w:rsid w:val="001E46D1"/>
    <w:rsid w:val="001E552C"/>
    <w:rsid w:val="001E6DDB"/>
    <w:rsid w:val="002017C5"/>
    <w:rsid w:val="002108CC"/>
    <w:rsid w:val="00215DA0"/>
    <w:rsid w:val="0021724A"/>
    <w:rsid w:val="0022238A"/>
    <w:rsid w:val="002505B0"/>
    <w:rsid w:val="00250649"/>
    <w:rsid w:val="002532CF"/>
    <w:rsid w:val="002547F9"/>
    <w:rsid w:val="00254E90"/>
    <w:rsid w:val="0026179F"/>
    <w:rsid w:val="00274097"/>
    <w:rsid w:val="00276933"/>
    <w:rsid w:val="00281F37"/>
    <w:rsid w:val="00287073"/>
    <w:rsid w:val="0029100B"/>
    <w:rsid w:val="00295F41"/>
    <w:rsid w:val="0029600F"/>
    <w:rsid w:val="002A106A"/>
    <w:rsid w:val="002B248B"/>
    <w:rsid w:val="002C55CE"/>
    <w:rsid w:val="002E6C83"/>
    <w:rsid w:val="00321646"/>
    <w:rsid w:val="00322F81"/>
    <w:rsid w:val="003313EF"/>
    <w:rsid w:val="00333C18"/>
    <w:rsid w:val="00333C71"/>
    <w:rsid w:val="00335B99"/>
    <w:rsid w:val="00337DA7"/>
    <w:rsid w:val="00337E23"/>
    <w:rsid w:val="0034032C"/>
    <w:rsid w:val="00343588"/>
    <w:rsid w:val="003447CC"/>
    <w:rsid w:val="003520BB"/>
    <w:rsid w:val="00353373"/>
    <w:rsid w:val="00355CC2"/>
    <w:rsid w:val="00360900"/>
    <w:rsid w:val="00364733"/>
    <w:rsid w:val="00386560"/>
    <w:rsid w:val="00392C2F"/>
    <w:rsid w:val="003946DA"/>
    <w:rsid w:val="00395E58"/>
    <w:rsid w:val="003B23FA"/>
    <w:rsid w:val="003C029D"/>
    <w:rsid w:val="003E2527"/>
    <w:rsid w:val="0040054C"/>
    <w:rsid w:val="00411DEB"/>
    <w:rsid w:val="004214AC"/>
    <w:rsid w:val="00421649"/>
    <w:rsid w:val="00422C5E"/>
    <w:rsid w:val="00424867"/>
    <w:rsid w:val="00425656"/>
    <w:rsid w:val="0044123C"/>
    <w:rsid w:val="004455E0"/>
    <w:rsid w:val="00453150"/>
    <w:rsid w:val="004549ED"/>
    <w:rsid w:val="004558A5"/>
    <w:rsid w:val="00455A27"/>
    <w:rsid w:val="00485F01"/>
    <w:rsid w:val="00494D4B"/>
    <w:rsid w:val="00495207"/>
    <w:rsid w:val="004A24DE"/>
    <w:rsid w:val="004C58BA"/>
    <w:rsid w:val="004D055B"/>
    <w:rsid w:val="004D3F53"/>
    <w:rsid w:val="004E2BA5"/>
    <w:rsid w:val="004F11C0"/>
    <w:rsid w:val="00512163"/>
    <w:rsid w:val="00515FD9"/>
    <w:rsid w:val="00534424"/>
    <w:rsid w:val="005574C4"/>
    <w:rsid w:val="00596230"/>
    <w:rsid w:val="005A09A6"/>
    <w:rsid w:val="005A0D4E"/>
    <w:rsid w:val="005A1640"/>
    <w:rsid w:val="005A33D1"/>
    <w:rsid w:val="005B11A5"/>
    <w:rsid w:val="005B3795"/>
    <w:rsid w:val="005C0B7B"/>
    <w:rsid w:val="005C51F0"/>
    <w:rsid w:val="005C6437"/>
    <w:rsid w:val="005C6D4A"/>
    <w:rsid w:val="005D3681"/>
    <w:rsid w:val="005F17CC"/>
    <w:rsid w:val="005F4BD2"/>
    <w:rsid w:val="005F4E78"/>
    <w:rsid w:val="0061597A"/>
    <w:rsid w:val="006164A4"/>
    <w:rsid w:val="00620FE5"/>
    <w:rsid w:val="0063425C"/>
    <w:rsid w:val="00641106"/>
    <w:rsid w:val="00641398"/>
    <w:rsid w:val="00644724"/>
    <w:rsid w:val="006512F6"/>
    <w:rsid w:val="006545BB"/>
    <w:rsid w:val="00656C32"/>
    <w:rsid w:val="00664752"/>
    <w:rsid w:val="006732B1"/>
    <w:rsid w:val="006752A0"/>
    <w:rsid w:val="00684BDC"/>
    <w:rsid w:val="00691E15"/>
    <w:rsid w:val="00696395"/>
    <w:rsid w:val="006973B1"/>
    <w:rsid w:val="006C364B"/>
    <w:rsid w:val="006E25AC"/>
    <w:rsid w:val="006F382E"/>
    <w:rsid w:val="006F39A8"/>
    <w:rsid w:val="006F4A7D"/>
    <w:rsid w:val="00700EBC"/>
    <w:rsid w:val="00701B04"/>
    <w:rsid w:val="00727543"/>
    <w:rsid w:val="0073454E"/>
    <w:rsid w:val="0073678A"/>
    <w:rsid w:val="00740035"/>
    <w:rsid w:val="0074178F"/>
    <w:rsid w:val="007435FB"/>
    <w:rsid w:val="00752C0D"/>
    <w:rsid w:val="007575AB"/>
    <w:rsid w:val="00764ADB"/>
    <w:rsid w:val="0076657D"/>
    <w:rsid w:val="00773FBF"/>
    <w:rsid w:val="007756C5"/>
    <w:rsid w:val="007A3292"/>
    <w:rsid w:val="007B3D41"/>
    <w:rsid w:val="007D052A"/>
    <w:rsid w:val="007D4D77"/>
    <w:rsid w:val="007E399B"/>
    <w:rsid w:val="007E61F5"/>
    <w:rsid w:val="008018DF"/>
    <w:rsid w:val="00840708"/>
    <w:rsid w:val="00850541"/>
    <w:rsid w:val="00851331"/>
    <w:rsid w:val="0086161F"/>
    <w:rsid w:val="00864EF9"/>
    <w:rsid w:val="0086682B"/>
    <w:rsid w:val="008744FA"/>
    <w:rsid w:val="00894831"/>
    <w:rsid w:val="008968D9"/>
    <w:rsid w:val="008A38F4"/>
    <w:rsid w:val="008A50F5"/>
    <w:rsid w:val="008C511F"/>
    <w:rsid w:val="008D05DD"/>
    <w:rsid w:val="008D400B"/>
    <w:rsid w:val="008F059B"/>
    <w:rsid w:val="008F21D5"/>
    <w:rsid w:val="008F7497"/>
    <w:rsid w:val="0090601A"/>
    <w:rsid w:val="00907234"/>
    <w:rsid w:val="00917982"/>
    <w:rsid w:val="00921C5D"/>
    <w:rsid w:val="009303BA"/>
    <w:rsid w:val="009337D4"/>
    <w:rsid w:val="00944891"/>
    <w:rsid w:val="00946369"/>
    <w:rsid w:val="00951277"/>
    <w:rsid w:val="00953FB0"/>
    <w:rsid w:val="00963BF0"/>
    <w:rsid w:val="009735E2"/>
    <w:rsid w:val="00985F43"/>
    <w:rsid w:val="0099509E"/>
    <w:rsid w:val="009B322C"/>
    <w:rsid w:val="009B43B6"/>
    <w:rsid w:val="009C081B"/>
    <w:rsid w:val="009D7B72"/>
    <w:rsid w:val="009E1935"/>
    <w:rsid w:val="00A159F8"/>
    <w:rsid w:val="00A202AF"/>
    <w:rsid w:val="00A2168A"/>
    <w:rsid w:val="00A2550A"/>
    <w:rsid w:val="00A278AD"/>
    <w:rsid w:val="00A33CC7"/>
    <w:rsid w:val="00A3793D"/>
    <w:rsid w:val="00A4263F"/>
    <w:rsid w:val="00A43DD3"/>
    <w:rsid w:val="00A453A7"/>
    <w:rsid w:val="00A5168C"/>
    <w:rsid w:val="00A638EB"/>
    <w:rsid w:val="00A63945"/>
    <w:rsid w:val="00A73191"/>
    <w:rsid w:val="00A77D7F"/>
    <w:rsid w:val="00A80F5E"/>
    <w:rsid w:val="00A83FEA"/>
    <w:rsid w:val="00A843EE"/>
    <w:rsid w:val="00A9289B"/>
    <w:rsid w:val="00A9714C"/>
    <w:rsid w:val="00AA6D32"/>
    <w:rsid w:val="00AB69C3"/>
    <w:rsid w:val="00AD02B1"/>
    <w:rsid w:val="00AD44F8"/>
    <w:rsid w:val="00AF5E48"/>
    <w:rsid w:val="00B06726"/>
    <w:rsid w:val="00B15D4A"/>
    <w:rsid w:val="00B17592"/>
    <w:rsid w:val="00B220EB"/>
    <w:rsid w:val="00B81B2C"/>
    <w:rsid w:val="00B93C99"/>
    <w:rsid w:val="00BA07DF"/>
    <w:rsid w:val="00BB68C5"/>
    <w:rsid w:val="00BB6FA0"/>
    <w:rsid w:val="00BC7480"/>
    <w:rsid w:val="00BD03E8"/>
    <w:rsid w:val="00BF388B"/>
    <w:rsid w:val="00BF7780"/>
    <w:rsid w:val="00C11223"/>
    <w:rsid w:val="00C12CE9"/>
    <w:rsid w:val="00C4068D"/>
    <w:rsid w:val="00C469B4"/>
    <w:rsid w:val="00C57846"/>
    <w:rsid w:val="00C57D21"/>
    <w:rsid w:val="00C603FC"/>
    <w:rsid w:val="00C62ECD"/>
    <w:rsid w:val="00C804DB"/>
    <w:rsid w:val="00C8787B"/>
    <w:rsid w:val="00C9513A"/>
    <w:rsid w:val="00C97AAC"/>
    <w:rsid w:val="00CB050E"/>
    <w:rsid w:val="00CB6437"/>
    <w:rsid w:val="00CE0DEA"/>
    <w:rsid w:val="00CE269B"/>
    <w:rsid w:val="00CE43CD"/>
    <w:rsid w:val="00D0607A"/>
    <w:rsid w:val="00D162C4"/>
    <w:rsid w:val="00D17DEE"/>
    <w:rsid w:val="00D32729"/>
    <w:rsid w:val="00D36286"/>
    <w:rsid w:val="00D412FD"/>
    <w:rsid w:val="00D44DE6"/>
    <w:rsid w:val="00D565CB"/>
    <w:rsid w:val="00D57D47"/>
    <w:rsid w:val="00D628C6"/>
    <w:rsid w:val="00D635A5"/>
    <w:rsid w:val="00D64EFA"/>
    <w:rsid w:val="00D73010"/>
    <w:rsid w:val="00D7696C"/>
    <w:rsid w:val="00D84118"/>
    <w:rsid w:val="00DA6F94"/>
    <w:rsid w:val="00DB7F69"/>
    <w:rsid w:val="00DC1BEB"/>
    <w:rsid w:val="00DC28D5"/>
    <w:rsid w:val="00DC379C"/>
    <w:rsid w:val="00DE6655"/>
    <w:rsid w:val="00DF54B6"/>
    <w:rsid w:val="00E1000F"/>
    <w:rsid w:val="00E10154"/>
    <w:rsid w:val="00E10BFF"/>
    <w:rsid w:val="00E25971"/>
    <w:rsid w:val="00E338D1"/>
    <w:rsid w:val="00E54FBF"/>
    <w:rsid w:val="00E62FA1"/>
    <w:rsid w:val="00E6589B"/>
    <w:rsid w:val="00E80289"/>
    <w:rsid w:val="00E841E4"/>
    <w:rsid w:val="00E87819"/>
    <w:rsid w:val="00EA0979"/>
    <w:rsid w:val="00EC1197"/>
    <w:rsid w:val="00EC63EE"/>
    <w:rsid w:val="00EC6831"/>
    <w:rsid w:val="00EF4E93"/>
    <w:rsid w:val="00EF6DBA"/>
    <w:rsid w:val="00EF6EFF"/>
    <w:rsid w:val="00F240A5"/>
    <w:rsid w:val="00F44907"/>
    <w:rsid w:val="00F50064"/>
    <w:rsid w:val="00F51436"/>
    <w:rsid w:val="00F6759A"/>
    <w:rsid w:val="00F67D55"/>
    <w:rsid w:val="00F7117A"/>
    <w:rsid w:val="00F74DBE"/>
    <w:rsid w:val="00F81110"/>
    <w:rsid w:val="00F821F8"/>
    <w:rsid w:val="00F9127A"/>
    <w:rsid w:val="00FB442D"/>
    <w:rsid w:val="00FC148B"/>
    <w:rsid w:val="00FC40DF"/>
    <w:rsid w:val="00FD10B0"/>
    <w:rsid w:val="00FE24F3"/>
    <w:rsid w:val="00FF7A4F"/>
    <w:rsid w:val="0CAF7FFD"/>
    <w:rsid w:val="19090262"/>
    <w:rsid w:val="1BCA02D5"/>
    <w:rsid w:val="1D291DF7"/>
    <w:rsid w:val="1DE00A48"/>
    <w:rsid w:val="267D3FA5"/>
    <w:rsid w:val="2B271EE7"/>
    <w:rsid w:val="2E0B6108"/>
    <w:rsid w:val="2EF86417"/>
    <w:rsid w:val="31BD5FD3"/>
    <w:rsid w:val="36487ADA"/>
    <w:rsid w:val="3E89258A"/>
    <w:rsid w:val="449A56B0"/>
    <w:rsid w:val="46EB69C6"/>
    <w:rsid w:val="57EC0600"/>
    <w:rsid w:val="5CFE6120"/>
    <w:rsid w:val="5F4C3581"/>
    <w:rsid w:val="62D46527"/>
    <w:rsid w:val="669937C2"/>
    <w:rsid w:val="6BB33256"/>
    <w:rsid w:val="77C17087"/>
    <w:rsid w:val="7D864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C2BF102"/>
  <w15:docId w15:val="{3453549A-ED48-4B9E-96A8-F26FA0D5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宋体"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eastAsia="宋体"/>
      <w:b/>
      <w:bCs/>
      <w:sz w:val="30"/>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uiPriority w:val="9"/>
    <w:unhideWhenUsed/>
    <w:qFormat/>
    <w:pPr>
      <w:keepNext/>
      <w:keepLines/>
      <w:spacing w:before="280" w:after="290" w:line="372" w:lineRule="auto"/>
      <w:outlineLvl w:val="4"/>
    </w:pPr>
    <w:rPr>
      <w:b/>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ind w:leftChars="400" w:left="840"/>
    </w:pPr>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a9">
    <w:name w:val="Normal (Web)"/>
    <w:basedOn w:val="a"/>
    <w:qFormat/>
    <w:rPr>
      <w:rFonts w:ascii="Calibri" w:eastAsia="宋体" w:hAnsi="Calibri" w:cs="Times New Roman"/>
      <w:sz w:val="24"/>
    </w:rPr>
  </w:style>
  <w:style w:type="character" w:styleId="aa">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宋体" w:hAnsiTheme="majorHAnsi" w:cstheme="majorBidi"/>
      <w:b/>
      <w:bCs/>
      <w:sz w:val="32"/>
      <w:szCs w:val="32"/>
    </w:rPr>
  </w:style>
  <w:style w:type="paragraph" w:styleId="ab">
    <w:name w:val="List Paragraph"/>
    <w:basedOn w:val="a"/>
    <w:uiPriority w:val="34"/>
    <w:qFormat/>
    <w:pPr>
      <w:ind w:firstLineChars="200" w:firstLine="420"/>
    </w:pPr>
  </w:style>
  <w:style w:type="character" w:customStyle="1" w:styleId="30">
    <w:name w:val="标题 3 字符"/>
    <w:basedOn w:val="a0"/>
    <w:link w:val="3"/>
    <w:uiPriority w:val="9"/>
    <w:qFormat/>
    <w:rPr>
      <w:rFonts w:eastAsia="宋体"/>
      <w:b/>
      <w:bCs/>
      <w:sz w:val="30"/>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s://jingyan.baidu.com/article/624e74594dbc8d34e8ba5aa6.html?qq-pf-to=pcqq.temporaryc2c&amp;tdsourcetag=s_pctim_aiomsg&amp;qq-pf-to=pcqq.c2c"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8D8867-9B5C-46D0-8204-DF7E8A7D1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43</Pages>
  <Words>1693</Words>
  <Characters>9652</Characters>
  <Application>Microsoft Office Word</Application>
  <DocSecurity>0</DocSecurity>
  <Lines>80</Lines>
  <Paragraphs>22</Paragraphs>
  <ScaleCrop>false</ScaleCrop>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包磊</dc:creator>
  <cp:lastModifiedBy>磊 包</cp:lastModifiedBy>
  <cp:revision>15</cp:revision>
  <cp:lastPrinted>2018-12-13T01:33:00Z</cp:lastPrinted>
  <dcterms:created xsi:type="dcterms:W3CDTF">2019-07-31T02:50:00Z</dcterms:created>
  <dcterms:modified xsi:type="dcterms:W3CDTF">2019-07-31T08:33:00Z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